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0B6BE" w14:textId="77777777" w:rsidR="00072B89" w:rsidRPr="00CE0869" w:rsidRDefault="00072B89" w:rsidP="00460F43">
      <w:pPr>
        <w:contextualSpacing/>
        <w:jc w:val="both"/>
        <w:rPr>
          <w:rFonts w:ascii="Cambria" w:hAnsi="Cambria"/>
          <w:b/>
          <w:bCs/>
          <w:sz w:val="22"/>
          <w:szCs w:val="22"/>
        </w:rPr>
      </w:pPr>
      <w:r w:rsidRPr="00CE0869">
        <w:rPr>
          <w:rFonts w:ascii="Cambria" w:hAnsi="Cambria"/>
          <w:b/>
          <w:bCs/>
          <w:noProof/>
          <w:sz w:val="22"/>
          <w:szCs w:val="22"/>
        </w:rPr>
        <mc:AlternateContent>
          <mc:Choice Requires="wps">
            <w:drawing>
              <wp:anchor distT="0" distB="0" distL="114300" distR="114300" simplePos="0" relativeHeight="251658240" behindDoc="0" locked="0" layoutInCell="0" allowOverlap="1" wp14:anchorId="5C2694B0" wp14:editId="4F230C89">
                <wp:simplePos x="0" y="0"/>
                <wp:positionH relativeFrom="column">
                  <wp:posOffset>4705350</wp:posOffset>
                </wp:positionH>
                <wp:positionV relativeFrom="paragraph">
                  <wp:posOffset>0</wp:posOffset>
                </wp:positionV>
                <wp:extent cx="1524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A80C2" w14:textId="33FD8CE6" w:rsidR="00900108" w:rsidRDefault="006F25DE">
                            <w:r>
                              <w:rPr>
                                <w:rFonts w:ascii="Cambria" w:hAnsi="Cambria"/>
                                <w:b/>
                                <w:sz w:val="36"/>
                              </w:rPr>
                              <w:t>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694B0" id="_x0000_t202" coordsize="21600,21600" o:spt="202" path="m,l,21600r21600,l21600,xe">
                <v:stroke joinstyle="miter"/>
                <v:path gradientshapeok="t" o:connecttype="rect"/>
              </v:shapetype>
              <v:shape id="Text Box 1" o:spid="_x0000_s1026" type="#_x0000_t202" style="position:absolute;left:0;text-align:left;margin-left:370.5pt;margin-top:0;width:120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" o:allowincell="f" stroked="f">
                <v:textbox>
                  <w:txbxContent>
                    <w:p w14:paraId="629A80C2" w14:textId="33FD8CE6" w:rsidR="00900108" w:rsidRDefault="006F25DE">
                      <w:r>
                        <w:rPr>
                          <w:rFonts w:ascii="Cambria" w:hAnsi="Cambria"/>
                          <w:b/>
                          <w:sz w:val="36"/>
                        </w:rPr>
                        <w:t>DRAFT</w:t>
                      </w:r>
                    </w:p>
                  </w:txbxContent>
                </v:textbox>
              </v:shape>
            </w:pict>
          </mc:Fallback>
        </mc:AlternateContent>
      </w:r>
      <w:r w:rsidRPr="00CE0869">
        <w:rPr>
          <w:rFonts w:ascii="Cambria" w:hAnsi="Cambria"/>
          <w:b/>
          <w:bCs/>
          <w:sz w:val="22"/>
          <w:szCs w:val="22"/>
        </w:rPr>
        <w:t>CHARTER TOWNSHIP OF MERIDIAN</w:t>
      </w:r>
    </w:p>
    <w:p w14:paraId="3C8F8971" w14:textId="77777777" w:rsidR="00072B89" w:rsidRPr="00CE0869" w:rsidRDefault="000472EB" w:rsidP="00460F43">
      <w:pPr>
        <w:contextualSpacing/>
        <w:jc w:val="both"/>
        <w:rPr>
          <w:rFonts w:ascii="Cambria" w:hAnsi="Cambria"/>
          <w:b/>
          <w:bCs/>
          <w:sz w:val="22"/>
          <w:szCs w:val="22"/>
        </w:rPr>
      </w:pPr>
      <w:r w:rsidRPr="00CE0869">
        <w:rPr>
          <w:rFonts w:ascii="Cambria" w:hAnsi="Cambria"/>
          <w:b/>
          <w:bCs/>
          <w:sz w:val="22"/>
          <w:szCs w:val="22"/>
        </w:rPr>
        <w:t>BROWNFIELD REDEVELOPMENT AUTHORITY</w:t>
      </w:r>
      <w:r w:rsidR="00072B89" w:rsidRPr="00CE0869">
        <w:rPr>
          <w:rFonts w:ascii="Cambria" w:hAnsi="Cambria"/>
          <w:b/>
          <w:bCs/>
          <w:sz w:val="22"/>
          <w:szCs w:val="22"/>
        </w:rPr>
        <w:t xml:space="preserve"> </w:t>
      </w:r>
    </w:p>
    <w:p w14:paraId="6998759C" w14:textId="77777777" w:rsidR="00072B89" w:rsidRPr="00CE0869" w:rsidRDefault="008D7ADF" w:rsidP="00460F43">
      <w:pPr>
        <w:contextualSpacing/>
        <w:jc w:val="both"/>
        <w:rPr>
          <w:rFonts w:ascii="Cambria" w:hAnsi="Cambria"/>
          <w:b/>
          <w:bCs/>
          <w:sz w:val="22"/>
          <w:szCs w:val="22"/>
        </w:rPr>
      </w:pPr>
      <w:r w:rsidRPr="00CE0869">
        <w:rPr>
          <w:rFonts w:ascii="Cambria" w:hAnsi="Cambria"/>
          <w:b/>
          <w:bCs/>
          <w:sz w:val="22"/>
          <w:szCs w:val="22"/>
        </w:rPr>
        <w:t>REGULAR</w:t>
      </w:r>
      <w:r w:rsidR="00072B89" w:rsidRPr="00CE0869">
        <w:rPr>
          <w:rFonts w:ascii="Cambria" w:hAnsi="Cambria"/>
          <w:b/>
          <w:bCs/>
          <w:sz w:val="22"/>
          <w:szCs w:val="22"/>
        </w:rPr>
        <w:t xml:space="preserve"> MEETING MINUTES</w:t>
      </w:r>
    </w:p>
    <w:p w14:paraId="18E4DF67" w14:textId="77777777" w:rsidR="00FE5868" w:rsidRPr="00286766" w:rsidRDefault="00FE5868" w:rsidP="00460F43">
      <w:pPr>
        <w:contextualSpacing/>
        <w:jc w:val="both"/>
        <w:rPr>
          <w:rFonts w:ascii="Cambria" w:hAnsi="Cambria"/>
          <w:b/>
          <w:bCs/>
          <w:sz w:val="22"/>
          <w:szCs w:val="22"/>
        </w:rPr>
      </w:pPr>
    </w:p>
    <w:p w14:paraId="1F5B4451" w14:textId="32128E8F" w:rsidR="009C3454" w:rsidRPr="00286766" w:rsidRDefault="006F25DE" w:rsidP="00460F43">
      <w:pPr>
        <w:contextualSpacing/>
        <w:jc w:val="both"/>
        <w:rPr>
          <w:rFonts w:ascii="Cambria" w:hAnsi="Cambria"/>
          <w:b/>
          <w:bCs/>
          <w:sz w:val="22"/>
          <w:szCs w:val="22"/>
        </w:rPr>
      </w:pPr>
      <w:r>
        <w:rPr>
          <w:rFonts w:ascii="Cambria" w:hAnsi="Cambria"/>
          <w:b/>
          <w:bCs/>
          <w:sz w:val="22"/>
          <w:szCs w:val="22"/>
        </w:rPr>
        <w:t>May 9</w:t>
      </w:r>
      <w:r w:rsidR="00286766" w:rsidRPr="00286766">
        <w:rPr>
          <w:rFonts w:ascii="Cambria" w:hAnsi="Cambria"/>
          <w:b/>
          <w:bCs/>
          <w:sz w:val="22"/>
          <w:szCs w:val="22"/>
        </w:rPr>
        <w:t>, 2024</w:t>
      </w:r>
    </w:p>
    <w:p w14:paraId="4ACA715A" w14:textId="77777777" w:rsidR="00C7091A" w:rsidRPr="00286766" w:rsidRDefault="00C7091A" w:rsidP="00460F43">
      <w:pPr>
        <w:contextualSpacing/>
        <w:jc w:val="both"/>
        <w:rPr>
          <w:rFonts w:ascii="Cambria" w:hAnsi="Cambria"/>
          <w:b/>
          <w:bCs/>
          <w:sz w:val="22"/>
          <w:szCs w:val="22"/>
        </w:rPr>
      </w:pPr>
      <w:r w:rsidRPr="00286766">
        <w:rPr>
          <w:rFonts w:ascii="Cambria" w:hAnsi="Cambria"/>
          <w:b/>
          <w:bCs/>
          <w:sz w:val="22"/>
          <w:szCs w:val="22"/>
        </w:rPr>
        <w:t>5151 Marsh Road, Okemos, MI 48864-1198</w:t>
      </w:r>
    </w:p>
    <w:p w14:paraId="61E64E48" w14:textId="5A54B79A" w:rsidR="00072B89" w:rsidRPr="00286766" w:rsidRDefault="00C7091A" w:rsidP="00460F43">
      <w:pPr>
        <w:contextualSpacing/>
        <w:jc w:val="both"/>
        <w:rPr>
          <w:rFonts w:ascii="Cambria" w:hAnsi="Cambria"/>
          <w:b/>
          <w:bCs/>
          <w:sz w:val="22"/>
          <w:szCs w:val="22"/>
        </w:rPr>
      </w:pPr>
      <w:r w:rsidRPr="00286766">
        <w:rPr>
          <w:rFonts w:ascii="Cambria" w:hAnsi="Cambria"/>
          <w:b/>
          <w:bCs/>
          <w:sz w:val="22"/>
          <w:szCs w:val="22"/>
        </w:rPr>
        <w:t>Town Hall Room</w:t>
      </w:r>
      <w:r w:rsidR="008D7ADF" w:rsidRPr="00286766">
        <w:rPr>
          <w:rFonts w:ascii="Cambria" w:hAnsi="Cambria"/>
          <w:b/>
          <w:bCs/>
          <w:sz w:val="22"/>
          <w:szCs w:val="22"/>
        </w:rPr>
        <w:t xml:space="preserve">, </w:t>
      </w:r>
      <w:r w:rsidR="00286766" w:rsidRPr="00286766">
        <w:rPr>
          <w:rFonts w:ascii="Cambria" w:hAnsi="Cambria"/>
          <w:b/>
          <w:bCs/>
          <w:sz w:val="22"/>
          <w:szCs w:val="22"/>
        </w:rPr>
        <w:t>9</w:t>
      </w:r>
      <w:r w:rsidR="008D7ADF" w:rsidRPr="00286766">
        <w:rPr>
          <w:rFonts w:ascii="Cambria" w:hAnsi="Cambria"/>
          <w:b/>
          <w:bCs/>
          <w:sz w:val="22"/>
          <w:szCs w:val="22"/>
        </w:rPr>
        <w:t>:00 A.M.</w:t>
      </w:r>
    </w:p>
    <w:p w14:paraId="5B561365" w14:textId="77777777" w:rsidR="00072B89" w:rsidRPr="00286766" w:rsidRDefault="00072B89" w:rsidP="00460F43">
      <w:pPr>
        <w:contextualSpacing/>
        <w:jc w:val="both"/>
        <w:rPr>
          <w:rFonts w:ascii="Cambria" w:hAnsi="Cambria"/>
          <w:sz w:val="22"/>
          <w:szCs w:val="22"/>
        </w:rPr>
      </w:pPr>
    </w:p>
    <w:p w14:paraId="1032F178" w14:textId="6BE8B8FC" w:rsidR="00072B89" w:rsidRPr="00286766" w:rsidRDefault="00FE5868" w:rsidP="00460F43">
      <w:pPr>
        <w:ind w:left="1440" w:hanging="1440"/>
        <w:contextualSpacing/>
        <w:jc w:val="both"/>
        <w:rPr>
          <w:rFonts w:ascii="Cambria" w:hAnsi="Cambria"/>
          <w:sz w:val="22"/>
          <w:szCs w:val="22"/>
        </w:rPr>
      </w:pPr>
      <w:r w:rsidRPr="00286766">
        <w:rPr>
          <w:rFonts w:ascii="Cambria" w:hAnsi="Cambria"/>
          <w:sz w:val="22"/>
          <w:szCs w:val="22"/>
        </w:rPr>
        <w:t>PRESENT:</w:t>
      </w:r>
      <w:r w:rsidRPr="00286766">
        <w:rPr>
          <w:rFonts w:ascii="Cambria" w:hAnsi="Cambria"/>
          <w:sz w:val="22"/>
          <w:szCs w:val="22"/>
        </w:rPr>
        <w:tab/>
      </w:r>
      <w:r w:rsidR="00014443" w:rsidRPr="00286766">
        <w:rPr>
          <w:rFonts w:ascii="Cambria" w:hAnsi="Cambria"/>
          <w:sz w:val="22"/>
          <w:szCs w:val="22"/>
        </w:rPr>
        <w:t xml:space="preserve">Vice Chair </w:t>
      </w:r>
      <w:r w:rsidR="00CE55FC" w:rsidRPr="00286766">
        <w:rPr>
          <w:rFonts w:ascii="Cambria" w:hAnsi="Cambria"/>
          <w:sz w:val="22"/>
          <w:szCs w:val="22"/>
        </w:rPr>
        <w:t>Jeff Theuer</w:t>
      </w:r>
      <w:r w:rsidR="00286766" w:rsidRPr="00286766">
        <w:rPr>
          <w:rFonts w:ascii="Cambria" w:hAnsi="Cambria"/>
          <w:sz w:val="22"/>
          <w:szCs w:val="22"/>
        </w:rPr>
        <w:t>, Director John Sarver, Director Kimberly Thompson</w:t>
      </w:r>
      <w:r w:rsidR="00014443" w:rsidRPr="00286766">
        <w:rPr>
          <w:rFonts w:ascii="Cambria" w:hAnsi="Cambria"/>
          <w:sz w:val="22"/>
          <w:szCs w:val="22"/>
        </w:rPr>
        <w:t>, Director John Matuszak</w:t>
      </w:r>
      <w:r w:rsidR="006F25DE">
        <w:rPr>
          <w:rFonts w:ascii="Cambria" w:hAnsi="Cambria"/>
          <w:sz w:val="22"/>
          <w:szCs w:val="22"/>
        </w:rPr>
        <w:t xml:space="preserve">, </w:t>
      </w:r>
      <w:r w:rsidR="006F25DE" w:rsidRPr="00286766">
        <w:rPr>
          <w:rFonts w:ascii="Cambria" w:hAnsi="Cambria"/>
          <w:sz w:val="22"/>
          <w:szCs w:val="22"/>
        </w:rPr>
        <w:t>Director Milton Scales</w:t>
      </w:r>
    </w:p>
    <w:p w14:paraId="2BC96717" w14:textId="5FAC1C8F" w:rsidR="00C725A4" w:rsidRPr="00286766" w:rsidRDefault="00072B89" w:rsidP="00C725A4">
      <w:pPr>
        <w:ind w:left="1440" w:hanging="1440"/>
        <w:contextualSpacing/>
        <w:jc w:val="both"/>
        <w:rPr>
          <w:rFonts w:ascii="Cambria" w:hAnsi="Cambria"/>
          <w:sz w:val="22"/>
          <w:szCs w:val="22"/>
        </w:rPr>
      </w:pPr>
      <w:r w:rsidRPr="00286766">
        <w:rPr>
          <w:rFonts w:ascii="Cambria" w:hAnsi="Cambria"/>
          <w:sz w:val="22"/>
          <w:szCs w:val="22"/>
        </w:rPr>
        <w:t>ABSENT:</w:t>
      </w:r>
      <w:r w:rsidRPr="00286766">
        <w:rPr>
          <w:rFonts w:ascii="Cambria" w:hAnsi="Cambria"/>
          <w:sz w:val="22"/>
          <w:szCs w:val="22"/>
        </w:rPr>
        <w:tab/>
      </w:r>
    </w:p>
    <w:p w14:paraId="29658A52" w14:textId="4EB6A566" w:rsidR="00072B89" w:rsidRPr="00286766" w:rsidRDefault="00F139B4" w:rsidP="00460F43">
      <w:pPr>
        <w:ind w:left="1440" w:hanging="1440"/>
        <w:contextualSpacing/>
        <w:jc w:val="both"/>
        <w:rPr>
          <w:rFonts w:ascii="Cambria" w:hAnsi="Cambria"/>
          <w:sz w:val="22"/>
          <w:szCs w:val="22"/>
        </w:rPr>
      </w:pPr>
      <w:r w:rsidRPr="00286766">
        <w:rPr>
          <w:rFonts w:ascii="Cambria" w:hAnsi="Cambria"/>
          <w:sz w:val="22"/>
          <w:szCs w:val="22"/>
        </w:rPr>
        <w:t>STAFF:</w:t>
      </w:r>
      <w:r w:rsidRPr="00286766">
        <w:rPr>
          <w:rFonts w:ascii="Cambria" w:hAnsi="Cambria"/>
          <w:sz w:val="22"/>
          <w:szCs w:val="22"/>
        </w:rPr>
        <w:tab/>
      </w:r>
      <w:r w:rsidR="0008016C" w:rsidRPr="00286766">
        <w:rPr>
          <w:rFonts w:ascii="Cambria" w:hAnsi="Cambria"/>
          <w:sz w:val="22"/>
          <w:szCs w:val="22"/>
        </w:rPr>
        <w:t>Director of Community Planning and Development</w:t>
      </w:r>
      <w:r w:rsidR="00B25845">
        <w:rPr>
          <w:rFonts w:ascii="Cambria" w:hAnsi="Cambria"/>
          <w:sz w:val="22"/>
          <w:szCs w:val="22"/>
        </w:rPr>
        <w:t xml:space="preserve"> &amp; Interim Manager</w:t>
      </w:r>
      <w:r w:rsidR="0008016C" w:rsidRPr="00286766">
        <w:rPr>
          <w:rFonts w:ascii="Cambria" w:hAnsi="Cambria"/>
          <w:sz w:val="22"/>
          <w:szCs w:val="22"/>
        </w:rPr>
        <w:t xml:space="preserve"> </w:t>
      </w:r>
      <w:r w:rsidR="00C7091A" w:rsidRPr="00286766">
        <w:rPr>
          <w:rFonts w:ascii="Cambria" w:hAnsi="Cambria"/>
          <w:sz w:val="22"/>
          <w:szCs w:val="22"/>
        </w:rPr>
        <w:t>Timothy Schmitt</w:t>
      </w:r>
      <w:r w:rsidR="007C0294">
        <w:rPr>
          <w:rFonts w:ascii="Cambria" w:hAnsi="Cambria"/>
          <w:sz w:val="22"/>
          <w:szCs w:val="22"/>
        </w:rPr>
        <w:t xml:space="preserve"> and </w:t>
      </w:r>
      <w:bookmarkStart w:id="0" w:name="_GoBack"/>
      <w:bookmarkEnd w:id="0"/>
      <w:r w:rsidR="00CA532F" w:rsidRPr="00286766">
        <w:rPr>
          <w:rFonts w:ascii="Cambria" w:hAnsi="Cambria"/>
          <w:sz w:val="22"/>
          <w:szCs w:val="22"/>
        </w:rPr>
        <w:t>Neighborhoods and Economic Development Director Clark</w:t>
      </w:r>
    </w:p>
    <w:p w14:paraId="0B234C10" w14:textId="2B3AD2A4" w:rsidR="00EB6BD8" w:rsidRPr="00286766" w:rsidRDefault="000472EB" w:rsidP="00EB6BD8">
      <w:pPr>
        <w:ind w:left="1440" w:hanging="1440"/>
        <w:contextualSpacing/>
        <w:jc w:val="both"/>
        <w:rPr>
          <w:rFonts w:ascii="Cambria" w:hAnsi="Cambria"/>
          <w:sz w:val="22"/>
          <w:szCs w:val="22"/>
        </w:rPr>
      </w:pPr>
      <w:r w:rsidRPr="00286766">
        <w:rPr>
          <w:rFonts w:ascii="Cambria" w:hAnsi="Cambria"/>
          <w:sz w:val="22"/>
          <w:szCs w:val="22"/>
        </w:rPr>
        <w:t>OTHER:</w:t>
      </w:r>
      <w:r w:rsidR="00FE5868" w:rsidRPr="00286766">
        <w:rPr>
          <w:rFonts w:ascii="Cambria" w:hAnsi="Cambria"/>
          <w:sz w:val="22"/>
          <w:szCs w:val="22"/>
        </w:rPr>
        <w:tab/>
      </w:r>
    </w:p>
    <w:p w14:paraId="1948435D" w14:textId="77777777" w:rsidR="00072B89" w:rsidRPr="00286766" w:rsidRDefault="00072B89" w:rsidP="00460F43">
      <w:pPr>
        <w:contextualSpacing/>
        <w:jc w:val="both"/>
        <w:rPr>
          <w:rFonts w:ascii="Cambria" w:hAnsi="Cambria"/>
          <w:b/>
          <w:bCs/>
          <w:sz w:val="22"/>
          <w:szCs w:val="22"/>
        </w:rPr>
      </w:pPr>
    </w:p>
    <w:p w14:paraId="044D1683" w14:textId="77777777" w:rsidR="00DD6316" w:rsidRPr="00286766" w:rsidRDefault="00FE5868" w:rsidP="00F90C2B">
      <w:pPr>
        <w:contextualSpacing/>
        <w:jc w:val="both"/>
        <w:rPr>
          <w:rFonts w:ascii="Cambria" w:hAnsi="Cambria"/>
          <w:b/>
          <w:bCs/>
          <w:sz w:val="22"/>
          <w:szCs w:val="22"/>
        </w:rPr>
      </w:pPr>
      <w:r w:rsidRPr="00286766">
        <w:rPr>
          <w:rFonts w:ascii="Cambria" w:hAnsi="Cambria"/>
          <w:b/>
          <w:bCs/>
          <w:sz w:val="22"/>
          <w:szCs w:val="22"/>
        </w:rPr>
        <w:t>1.</w:t>
      </w:r>
      <w:r w:rsidRPr="00286766">
        <w:rPr>
          <w:rFonts w:ascii="Cambria" w:hAnsi="Cambria"/>
          <w:b/>
          <w:bCs/>
          <w:sz w:val="22"/>
          <w:szCs w:val="22"/>
        </w:rPr>
        <w:tab/>
      </w:r>
      <w:r w:rsidR="00072B89" w:rsidRPr="00286766">
        <w:rPr>
          <w:rFonts w:ascii="Cambria" w:hAnsi="Cambria"/>
          <w:b/>
          <w:bCs/>
          <w:sz w:val="22"/>
          <w:szCs w:val="22"/>
        </w:rPr>
        <w:t>Call meeting to order</w:t>
      </w:r>
    </w:p>
    <w:p w14:paraId="1C655D42" w14:textId="5A956C1B" w:rsidR="00072B89" w:rsidRPr="00286766" w:rsidRDefault="00402DD1" w:rsidP="00460F43">
      <w:pPr>
        <w:ind w:firstLine="720"/>
        <w:contextualSpacing/>
        <w:jc w:val="both"/>
        <w:rPr>
          <w:rFonts w:ascii="Cambria" w:hAnsi="Cambria"/>
          <w:sz w:val="22"/>
          <w:szCs w:val="22"/>
        </w:rPr>
      </w:pPr>
      <w:r w:rsidRPr="00286766">
        <w:rPr>
          <w:rFonts w:ascii="Cambria" w:hAnsi="Cambria"/>
          <w:sz w:val="22"/>
          <w:szCs w:val="22"/>
        </w:rPr>
        <w:t xml:space="preserve">Vice Chair Theuer </w:t>
      </w:r>
      <w:r w:rsidR="00072B89" w:rsidRPr="00286766">
        <w:rPr>
          <w:rFonts w:ascii="Cambria" w:hAnsi="Cambria"/>
          <w:sz w:val="22"/>
          <w:szCs w:val="22"/>
        </w:rPr>
        <w:t xml:space="preserve">called the regular meeting to order at </w:t>
      </w:r>
      <w:r w:rsidR="00286766" w:rsidRPr="00286766">
        <w:rPr>
          <w:rFonts w:ascii="Cambria" w:hAnsi="Cambria"/>
          <w:sz w:val="22"/>
          <w:szCs w:val="22"/>
        </w:rPr>
        <w:t>9:0</w:t>
      </w:r>
      <w:r w:rsidR="006F25DE">
        <w:rPr>
          <w:rFonts w:ascii="Cambria" w:hAnsi="Cambria"/>
          <w:sz w:val="22"/>
          <w:szCs w:val="22"/>
        </w:rPr>
        <w:t>2</w:t>
      </w:r>
      <w:r w:rsidR="00286766" w:rsidRPr="00286766">
        <w:rPr>
          <w:rFonts w:ascii="Cambria" w:hAnsi="Cambria"/>
          <w:sz w:val="22"/>
          <w:szCs w:val="22"/>
        </w:rPr>
        <w:t xml:space="preserve"> </w:t>
      </w:r>
      <w:r w:rsidR="008C3B77" w:rsidRPr="00286766">
        <w:rPr>
          <w:rFonts w:ascii="Cambria" w:hAnsi="Cambria"/>
          <w:sz w:val="22"/>
          <w:szCs w:val="22"/>
        </w:rPr>
        <w:t>a.m</w:t>
      </w:r>
      <w:r w:rsidR="00072B89" w:rsidRPr="00286766">
        <w:rPr>
          <w:rFonts w:ascii="Cambria" w:hAnsi="Cambria"/>
          <w:sz w:val="22"/>
          <w:szCs w:val="22"/>
        </w:rPr>
        <w:t xml:space="preserve">. </w:t>
      </w:r>
      <w:r w:rsidR="00072B89" w:rsidRPr="00286766">
        <w:rPr>
          <w:rFonts w:ascii="Cambria" w:hAnsi="Cambria"/>
          <w:sz w:val="22"/>
          <w:szCs w:val="22"/>
        </w:rPr>
        <w:tab/>
      </w:r>
    </w:p>
    <w:p w14:paraId="77B77342" w14:textId="77777777" w:rsidR="00072B89" w:rsidRPr="00286766" w:rsidRDefault="00072B89" w:rsidP="00460F43">
      <w:pPr>
        <w:contextualSpacing/>
        <w:jc w:val="both"/>
        <w:rPr>
          <w:rFonts w:ascii="Cambria" w:hAnsi="Cambria"/>
          <w:b/>
          <w:bCs/>
          <w:sz w:val="22"/>
          <w:szCs w:val="22"/>
        </w:rPr>
      </w:pPr>
    </w:p>
    <w:p w14:paraId="53CD935A" w14:textId="77777777" w:rsidR="002C0268" w:rsidRPr="00286766" w:rsidRDefault="00072B89" w:rsidP="00F90C2B">
      <w:pPr>
        <w:contextualSpacing/>
        <w:jc w:val="both"/>
        <w:rPr>
          <w:rFonts w:ascii="Cambria" w:hAnsi="Cambria"/>
          <w:b/>
          <w:bCs/>
          <w:sz w:val="22"/>
          <w:szCs w:val="22"/>
        </w:rPr>
      </w:pPr>
      <w:r w:rsidRPr="00286766">
        <w:rPr>
          <w:rFonts w:ascii="Cambria" w:hAnsi="Cambria"/>
          <w:b/>
          <w:bCs/>
          <w:sz w:val="22"/>
          <w:szCs w:val="22"/>
        </w:rPr>
        <w:t>2.</w:t>
      </w:r>
      <w:r w:rsidRPr="00286766">
        <w:rPr>
          <w:rFonts w:ascii="Cambria" w:hAnsi="Cambria"/>
          <w:b/>
          <w:bCs/>
          <w:sz w:val="22"/>
          <w:szCs w:val="22"/>
        </w:rPr>
        <w:tab/>
      </w:r>
      <w:r w:rsidR="00F139B4" w:rsidRPr="00286766">
        <w:rPr>
          <w:rFonts w:ascii="Cambria" w:hAnsi="Cambria"/>
          <w:b/>
          <w:bCs/>
          <w:sz w:val="22"/>
          <w:szCs w:val="22"/>
        </w:rPr>
        <w:t>Approval of Agenda</w:t>
      </w:r>
    </w:p>
    <w:p w14:paraId="22BAAA02" w14:textId="77777777" w:rsidR="00CE55FC" w:rsidRPr="00286766" w:rsidRDefault="00CE55FC" w:rsidP="00460F43">
      <w:pPr>
        <w:ind w:left="720"/>
        <w:contextualSpacing/>
        <w:jc w:val="both"/>
        <w:rPr>
          <w:rFonts w:ascii="Cambria" w:hAnsi="Cambria"/>
          <w:b/>
          <w:bCs/>
          <w:sz w:val="22"/>
          <w:szCs w:val="22"/>
        </w:rPr>
      </w:pPr>
    </w:p>
    <w:p w14:paraId="109ABE96" w14:textId="77C04AE1" w:rsidR="00F139B4" w:rsidRPr="00286766" w:rsidRDefault="00286766" w:rsidP="00460F43">
      <w:pPr>
        <w:ind w:left="720"/>
        <w:contextualSpacing/>
        <w:jc w:val="both"/>
        <w:rPr>
          <w:rFonts w:ascii="Cambria" w:hAnsi="Cambria"/>
          <w:b/>
          <w:bCs/>
          <w:sz w:val="22"/>
          <w:szCs w:val="22"/>
        </w:rPr>
      </w:pPr>
      <w:r w:rsidRPr="00286766">
        <w:rPr>
          <w:rFonts w:ascii="Cambria" w:hAnsi="Cambria"/>
          <w:b/>
          <w:bCs/>
          <w:sz w:val="22"/>
          <w:szCs w:val="22"/>
        </w:rPr>
        <w:t xml:space="preserve">Director Matuszak </w:t>
      </w:r>
      <w:r w:rsidR="00F139B4" w:rsidRPr="00286766">
        <w:rPr>
          <w:rFonts w:ascii="Cambria" w:hAnsi="Cambria"/>
          <w:b/>
          <w:bCs/>
          <w:sz w:val="22"/>
          <w:szCs w:val="22"/>
        </w:rPr>
        <w:t>moved to approve the agenda</w:t>
      </w:r>
      <w:r w:rsidR="0081674B" w:rsidRPr="00286766">
        <w:rPr>
          <w:rFonts w:ascii="Cambria" w:hAnsi="Cambria"/>
          <w:b/>
          <w:bCs/>
          <w:sz w:val="22"/>
          <w:szCs w:val="22"/>
        </w:rPr>
        <w:t xml:space="preserve"> as </w:t>
      </w:r>
      <w:r w:rsidRPr="00286766">
        <w:rPr>
          <w:rFonts w:ascii="Cambria" w:hAnsi="Cambria"/>
          <w:b/>
          <w:bCs/>
          <w:sz w:val="22"/>
          <w:szCs w:val="22"/>
        </w:rPr>
        <w:t>presented</w:t>
      </w:r>
      <w:r w:rsidR="00F139B4" w:rsidRPr="00286766">
        <w:rPr>
          <w:rFonts w:ascii="Cambria" w:hAnsi="Cambria"/>
          <w:b/>
          <w:bCs/>
          <w:sz w:val="22"/>
          <w:szCs w:val="22"/>
        </w:rPr>
        <w:t>.</w:t>
      </w:r>
    </w:p>
    <w:p w14:paraId="1B8E40A2" w14:textId="42A22003" w:rsidR="00F139B4" w:rsidRPr="00286766" w:rsidRDefault="00F139B4" w:rsidP="00460F43">
      <w:pPr>
        <w:ind w:left="720"/>
        <w:contextualSpacing/>
        <w:jc w:val="both"/>
        <w:rPr>
          <w:rFonts w:ascii="Cambria" w:hAnsi="Cambria"/>
          <w:b/>
          <w:bCs/>
          <w:sz w:val="22"/>
          <w:szCs w:val="22"/>
        </w:rPr>
      </w:pPr>
      <w:r w:rsidRPr="00286766">
        <w:rPr>
          <w:rFonts w:ascii="Cambria" w:hAnsi="Cambria"/>
          <w:b/>
          <w:bCs/>
          <w:sz w:val="22"/>
          <w:szCs w:val="22"/>
        </w:rPr>
        <w:t>S</w:t>
      </w:r>
      <w:r w:rsidR="0009680F" w:rsidRPr="00286766">
        <w:rPr>
          <w:rFonts w:ascii="Cambria" w:hAnsi="Cambria"/>
          <w:b/>
          <w:bCs/>
          <w:sz w:val="22"/>
          <w:szCs w:val="22"/>
        </w:rPr>
        <w:t>upported</w:t>
      </w:r>
      <w:r w:rsidRPr="00286766">
        <w:rPr>
          <w:rFonts w:ascii="Cambria" w:hAnsi="Cambria"/>
          <w:b/>
          <w:bCs/>
          <w:sz w:val="22"/>
          <w:szCs w:val="22"/>
        </w:rPr>
        <w:t xml:space="preserve"> by </w:t>
      </w:r>
      <w:r w:rsidR="00CE55FC" w:rsidRPr="00286766">
        <w:rPr>
          <w:rFonts w:ascii="Cambria" w:hAnsi="Cambria"/>
          <w:b/>
          <w:bCs/>
          <w:sz w:val="22"/>
          <w:szCs w:val="22"/>
        </w:rPr>
        <w:t xml:space="preserve">Director </w:t>
      </w:r>
      <w:r w:rsidR="00471370">
        <w:rPr>
          <w:rFonts w:ascii="Cambria" w:hAnsi="Cambria"/>
          <w:b/>
          <w:bCs/>
          <w:sz w:val="22"/>
          <w:szCs w:val="22"/>
        </w:rPr>
        <w:t>Scales.</w:t>
      </w:r>
    </w:p>
    <w:p w14:paraId="5F0184D0" w14:textId="5850FC06" w:rsidR="00094A30" w:rsidRPr="00286766" w:rsidRDefault="00094A30" w:rsidP="00460F43">
      <w:pPr>
        <w:ind w:left="720"/>
        <w:contextualSpacing/>
        <w:jc w:val="both"/>
        <w:rPr>
          <w:rFonts w:ascii="Cambria" w:hAnsi="Cambria"/>
          <w:b/>
          <w:bCs/>
          <w:sz w:val="22"/>
          <w:szCs w:val="22"/>
        </w:rPr>
      </w:pPr>
    </w:p>
    <w:p w14:paraId="3B524CE9" w14:textId="77777777" w:rsidR="00072B89" w:rsidRPr="00286766" w:rsidRDefault="00F139B4" w:rsidP="00460F43">
      <w:pPr>
        <w:ind w:left="720"/>
        <w:contextualSpacing/>
        <w:jc w:val="both"/>
        <w:rPr>
          <w:rFonts w:ascii="Cambria" w:hAnsi="Cambria"/>
          <w:b/>
          <w:bCs/>
          <w:sz w:val="22"/>
          <w:szCs w:val="22"/>
        </w:rPr>
      </w:pPr>
      <w:r w:rsidRPr="00286766">
        <w:rPr>
          <w:rFonts w:ascii="Cambria" w:hAnsi="Cambria"/>
          <w:b/>
          <w:bCs/>
          <w:sz w:val="22"/>
          <w:szCs w:val="22"/>
        </w:rPr>
        <w:t xml:space="preserve">VOICE VOTE: Motion carried unanimously. </w:t>
      </w:r>
    </w:p>
    <w:p w14:paraId="5F5D5A1D" w14:textId="77777777" w:rsidR="00072B89" w:rsidRPr="00286766" w:rsidRDefault="00072B89" w:rsidP="00460F43">
      <w:pPr>
        <w:contextualSpacing/>
        <w:jc w:val="both"/>
        <w:rPr>
          <w:rFonts w:ascii="Cambria" w:hAnsi="Cambria"/>
          <w:sz w:val="22"/>
          <w:szCs w:val="22"/>
        </w:rPr>
      </w:pPr>
    </w:p>
    <w:p w14:paraId="017DBF31" w14:textId="1185ECBA" w:rsidR="00C7091A" w:rsidRPr="00286766" w:rsidRDefault="002D6BD1" w:rsidP="00460F43">
      <w:pPr>
        <w:contextualSpacing/>
        <w:jc w:val="both"/>
        <w:rPr>
          <w:rFonts w:ascii="Cambria" w:hAnsi="Cambria"/>
          <w:b/>
          <w:sz w:val="22"/>
          <w:szCs w:val="22"/>
        </w:rPr>
      </w:pPr>
      <w:r w:rsidRPr="00286766">
        <w:rPr>
          <w:rFonts w:ascii="Cambria" w:hAnsi="Cambria"/>
          <w:sz w:val="22"/>
          <w:szCs w:val="22"/>
        </w:rPr>
        <w:t>3</w:t>
      </w:r>
      <w:r w:rsidR="00072B89" w:rsidRPr="00286766">
        <w:rPr>
          <w:rFonts w:ascii="Cambria" w:hAnsi="Cambria"/>
          <w:sz w:val="22"/>
          <w:szCs w:val="22"/>
        </w:rPr>
        <w:t>.</w:t>
      </w:r>
      <w:r w:rsidR="00072B89" w:rsidRPr="00286766">
        <w:rPr>
          <w:rFonts w:ascii="Cambria" w:hAnsi="Cambria"/>
          <w:sz w:val="22"/>
          <w:szCs w:val="22"/>
        </w:rPr>
        <w:tab/>
      </w:r>
      <w:r w:rsidR="00F139B4" w:rsidRPr="00286766">
        <w:rPr>
          <w:rFonts w:ascii="Cambria" w:hAnsi="Cambria"/>
          <w:b/>
          <w:sz w:val="22"/>
          <w:szCs w:val="22"/>
        </w:rPr>
        <w:t xml:space="preserve">Approval of </w:t>
      </w:r>
      <w:r w:rsidR="00042574" w:rsidRPr="00286766">
        <w:rPr>
          <w:rFonts w:ascii="Cambria" w:hAnsi="Cambria"/>
          <w:b/>
          <w:sz w:val="22"/>
          <w:szCs w:val="22"/>
        </w:rPr>
        <w:t>M</w:t>
      </w:r>
      <w:r w:rsidR="00F139B4" w:rsidRPr="00286766">
        <w:rPr>
          <w:rFonts w:ascii="Cambria" w:hAnsi="Cambria"/>
          <w:b/>
          <w:sz w:val="22"/>
          <w:szCs w:val="22"/>
        </w:rPr>
        <w:t>inutes</w:t>
      </w:r>
    </w:p>
    <w:p w14:paraId="0A841271" w14:textId="19BDB108" w:rsidR="00CE55FC" w:rsidRDefault="00CE55FC" w:rsidP="00474F12">
      <w:pPr>
        <w:ind w:left="720"/>
        <w:contextualSpacing/>
        <w:jc w:val="both"/>
        <w:rPr>
          <w:rFonts w:ascii="Cambria" w:hAnsi="Cambria"/>
          <w:b/>
          <w:bCs/>
          <w:sz w:val="22"/>
          <w:szCs w:val="22"/>
        </w:rPr>
      </w:pPr>
    </w:p>
    <w:p w14:paraId="2C05412B" w14:textId="0CCFE1D2" w:rsidR="00474F12" w:rsidRPr="00286766" w:rsidRDefault="00471370" w:rsidP="00474F12">
      <w:pPr>
        <w:ind w:left="720"/>
        <w:contextualSpacing/>
        <w:jc w:val="both"/>
        <w:rPr>
          <w:rFonts w:ascii="Cambria" w:hAnsi="Cambria"/>
          <w:b/>
          <w:bCs/>
          <w:sz w:val="22"/>
          <w:szCs w:val="22"/>
        </w:rPr>
      </w:pPr>
      <w:r w:rsidRPr="00286766">
        <w:rPr>
          <w:rFonts w:ascii="Cambria" w:hAnsi="Cambria"/>
          <w:b/>
          <w:bCs/>
          <w:sz w:val="22"/>
          <w:szCs w:val="22"/>
        </w:rPr>
        <w:t>Director Matuszak</w:t>
      </w:r>
      <w:r>
        <w:rPr>
          <w:rFonts w:ascii="Cambria" w:hAnsi="Cambria"/>
          <w:b/>
          <w:bCs/>
          <w:sz w:val="22"/>
          <w:szCs w:val="22"/>
        </w:rPr>
        <w:t xml:space="preserve"> </w:t>
      </w:r>
      <w:r w:rsidR="00474F12" w:rsidRPr="00286766">
        <w:rPr>
          <w:rFonts w:ascii="Cambria" w:hAnsi="Cambria"/>
          <w:b/>
          <w:bCs/>
          <w:sz w:val="22"/>
          <w:szCs w:val="22"/>
        </w:rPr>
        <w:t xml:space="preserve">moved to approve the </w:t>
      </w:r>
      <w:r>
        <w:rPr>
          <w:rFonts w:ascii="Cambria" w:hAnsi="Cambria"/>
          <w:b/>
          <w:bCs/>
          <w:sz w:val="22"/>
          <w:szCs w:val="22"/>
        </w:rPr>
        <w:t>March 14, 2024</w:t>
      </w:r>
      <w:r w:rsidR="00900108" w:rsidRPr="00286766">
        <w:rPr>
          <w:rFonts w:ascii="Cambria" w:hAnsi="Cambria"/>
          <w:b/>
          <w:bCs/>
          <w:sz w:val="22"/>
          <w:szCs w:val="22"/>
        </w:rPr>
        <w:t xml:space="preserve"> </w:t>
      </w:r>
      <w:r w:rsidR="00474F12" w:rsidRPr="00286766">
        <w:rPr>
          <w:rFonts w:ascii="Cambria" w:hAnsi="Cambria"/>
          <w:b/>
          <w:bCs/>
          <w:sz w:val="22"/>
          <w:szCs w:val="22"/>
        </w:rPr>
        <w:t>minutes</w:t>
      </w:r>
      <w:r w:rsidR="00CE55FC" w:rsidRPr="00286766">
        <w:rPr>
          <w:rFonts w:ascii="Cambria" w:hAnsi="Cambria"/>
          <w:b/>
          <w:bCs/>
          <w:sz w:val="22"/>
          <w:szCs w:val="22"/>
        </w:rPr>
        <w:t xml:space="preserve"> as amended.</w:t>
      </w:r>
    </w:p>
    <w:p w14:paraId="60A1EC48" w14:textId="78A7FE49" w:rsidR="00474F12" w:rsidRPr="00286766" w:rsidRDefault="00474F12" w:rsidP="00474F12">
      <w:pPr>
        <w:ind w:left="720"/>
        <w:contextualSpacing/>
        <w:jc w:val="both"/>
        <w:rPr>
          <w:rFonts w:ascii="Cambria" w:hAnsi="Cambria"/>
          <w:b/>
          <w:bCs/>
          <w:sz w:val="22"/>
          <w:szCs w:val="22"/>
        </w:rPr>
      </w:pPr>
      <w:r w:rsidRPr="00286766">
        <w:rPr>
          <w:rFonts w:ascii="Cambria" w:hAnsi="Cambria"/>
          <w:b/>
          <w:bCs/>
          <w:sz w:val="22"/>
          <w:szCs w:val="22"/>
        </w:rPr>
        <w:t>Supported by</w:t>
      </w:r>
      <w:r w:rsidR="00471370">
        <w:rPr>
          <w:rFonts w:ascii="Cambria" w:hAnsi="Cambria"/>
          <w:b/>
          <w:bCs/>
          <w:sz w:val="22"/>
          <w:szCs w:val="22"/>
        </w:rPr>
        <w:t xml:space="preserve"> Director Thompson</w:t>
      </w:r>
      <w:r w:rsidR="00286766" w:rsidRPr="00286766">
        <w:rPr>
          <w:rFonts w:ascii="Cambria" w:hAnsi="Cambria"/>
          <w:b/>
          <w:bCs/>
          <w:sz w:val="22"/>
          <w:szCs w:val="22"/>
        </w:rPr>
        <w:t>.</w:t>
      </w:r>
    </w:p>
    <w:p w14:paraId="2B8E900F" w14:textId="17394EEB" w:rsidR="000D7B54" w:rsidRPr="00286766" w:rsidRDefault="000D7B54" w:rsidP="00474F12">
      <w:pPr>
        <w:ind w:left="720"/>
        <w:contextualSpacing/>
        <w:jc w:val="both"/>
        <w:rPr>
          <w:rFonts w:ascii="Cambria" w:hAnsi="Cambria"/>
          <w:sz w:val="22"/>
          <w:szCs w:val="22"/>
        </w:rPr>
      </w:pPr>
    </w:p>
    <w:p w14:paraId="3EF261F2" w14:textId="77777777" w:rsidR="00474F12" w:rsidRPr="00286766" w:rsidRDefault="00474F12" w:rsidP="00474F12">
      <w:pPr>
        <w:ind w:left="720"/>
        <w:contextualSpacing/>
        <w:jc w:val="both"/>
        <w:rPr>
          <w:rFonts w:ascii="Cambria" w:hAnsi="Cambria"/>
          <w:b/>
          <w:bCs/>
          <w:sz w:val="22"/>
          <w:szCs w:val="22"/>
        </w:rPr>
      </w:pPr>
      <w:r w:rsidRPr="00286766">
        <w:rPr>
          <w:rFonts w:ascii="Cambria" w:hAnsi="Cambria"/>
          <w:b/>
          <w:bCs/>
          <w:sz w:val="22"/>
          <w:szCs w:val="22"/>
        </w:rPr>
        <w:t xml:space="preserve">VOICE VOTE: Motion carried unanimously. </w:t>
      </w:r>
    </w:p>
    <w:p w14:paraId="59D7533E" w14:textId="73A447F1" w:rsidR="00474F12" w:rsidRPr="00286766" w:rsidRDefault="00474F12" w:rsidP="00460F43">
      <w:pPr>
        <w:contextualSpacing/>
        <w:jc w:val="both"/>
        <w:rPr>
          <w:rFonts w:ascii="Cambria" w:hAnsi="Cambria"/>
          <w:bCs/>
          <w:sz w:val="22"/>
          <w:szCs w:val="22"/>
        </w:rPr>
      </w:pPr>
    </w:p>
    <w:p w14:paraId="5B24D11E" w14:textId="77777777" w:rsidR="00042574" w:rsidRPr="00286766" w:rsidRDefault="00042574" w:rsidP="00460F43">
      <w:pPr>
        <w:contextualSpacing/>
        <w:jc w:val="both"/>
        <w:rPr>
          <w:rFonts w:ascii="Cambria" w:hAnsi="Cambria"/>
          <w:sz w:val="22"/>
          <w:szCs w:val="22"/>
        </w:rPr>
      </w:pPr>
      <w:r w:rsidRPr="00286766">
        <w:rPr>
          <w:rFonts w:ascii="Cambria" w:hAnsi="Cambria"/>
          <w:sz w:val="22"/>
          <w:szCs w:val="22"/>
        </w:rPr>
        <w:t>4.</w:t>
      </w:r>
      <w:r w:rsidRPr="00286766">
        <w:rPr>
          <w:rFonts w:ascii="Cambria" w:hAnsi="Cambria"/>
          <w:sz w:val="22"/>
          <w:szCs w:val="22"/>
        </w:rPr>
        <w:tab/>
      </w:r>
      <w:r w:rsidRPr="00286766">
        <w:rPr>
          <w:rFonts w:ascii="Cambria" w:hAnsi="Cambria"/>
          <w:b/>
          <w:sz w:val="22"/>
          <w:szCs w:val="22"/>
        </w:rPr>
        <w:t>Public Remarks</w:t>
      </w:r>
      <w:r w:rsidRPr="00286766">
        <w:rPr>
          <w:rFonts w:ascii="Cambria" w:hAnsi="Cambria"/>
          <w:sz w:val="22"/>
          <w:szCs w:val="22"/>
        </w:rPr>
        <w:t xml:space="preserve"> – None</w:t>
      </w:r>
      <w:r w:rsidRPr="00286766">
        <w:rPr>
          <w:rFonts w:ascii="Cambria" w:hAnsi="Cambria"/>
          <w:sz w:val="22"/>
          <w:szCs w:val="22"/>
        </w:rPr>
        <w:tab/>
      </w:r>
    </w:p>
    <w:p w14:paraId="2E774151" w14:textId="77777777" w:rsidR="00625ADD" w:rsidRPr="00286766" w:rsidRDefault="00625ADD" w:rsidP="00460F43">
      <w:pPr>
        <w:contextualSpacing/>
        <w:jc w:val="both"/>
        <w:rPr>
          <w:rFonts w:ascii="Cambria" w:hAnsi="Cambria"/>
          <w:sz w:val="22"/>
          <w:szCs w:val="22"/>
        </w:rPr>
      </w:pPr>
    </w:p>
    <w:p w14:paraId="30119CF7" w14:textId="278AF207" w:rsidR="00E7687B" w:rsidRPr="00286766" w:rsidRDefault="0081674B" w:rsidP="00BD44A1">
      <w:pPr>
        <w:contextualSpacing/>
        <w:jc w:val="both"/>
        <w:rPr>
          <w:rFonts w:ascii="Cambria" w:hAnsi="Cambria"/>
          <w:bCs/>
          <w:sz w:val="22"/>
          <w:szCs w:val="22"/>
        </w:rPr>
      </w:pPr>
      <w:r w:rsidRPr="00286766">
        <w:rPr>
          <w:rFonts w:ascii="Cambria" w:hAnsi="Cambria"/>
          <w:sz w:val="22"/>
          <w:szCs w:val="22"/>
        </w:rPr>
        <w:t>5</w:t>
      </w:r>
      <w:r w:rsidR="002D6BD1" w:rsidRPr="00286766">
        <w:rPr>
          <w:rFonts w:ascii="Cambria" w:hAnsi="Cambria"/>
          <w:sz w:val="22"/>
          <w:szCs w:val="22"/>
        </w:rPr>
        <w:t>.</w:t>
      </w:r>
      <w:r w:rsidR="002D6BD1" w:rsidRPr="00286766">
        <w:rPr>
          <w:rFonts w:ascii="Cambria" w:hAnsi="Cambria"/>
          <w:sz w:val="22"/>
          <w:szCs w:val="22"/>
        </w:rPr>
        <w:tab/>
      </w:r>
      <w:r w:rsidR="002D6BD1" w:rsidRPr="00286766">
        <w:rPr>
          <w:rFonts w:ascii="Cambria" w:hAnsi="Cambria"/>
          <w:b/>
          <w:sz w:val="22"/>
          <w:szCs w:val="22"/>
        </w:rPr>
        <w:t>New Business</w:t>
      </w:r>
    </w:p>
    <w:p w14:paraId="1873C9A4" w14:textId="2D0B5CEA" w:rsidR="00C725A4" w:rsidRPr="00286766" w:rsidRDefault="00C725A4" w:rsidP="00BD44A1">
      <w:pPr>
        <w:contextualSpacing/>
        <w:jc w:val="both"/>
        <w:rPr>
          <w:rFonts w:ascii="Cambria" w:hAnsi="Cambria"/>
          <w:bCs/>
          <w:sz w:val="22"/>
          <w:szCs w:val="22"/>
        </w:rPr>
      </w:pPr>
    </w:p>
    <w:p w14:paraId="0CCEC18A" w14:textId="7CF39EEF" w:rsidR="00947E7A" w:rsidRPr="00286766" w:rsidRDefault="00286766" w:rsidP="000D7B54">
      <w:pPr>
        <w:pStyle w:val="ListParagraph"/>
        <w:numPr>
          <w:ilvl w:val="0"/>
          <w:numId w:val="40"/>
        </w:numPr>
        <w:ind w:left="1080"/>
        <w:jc w:val="both"/>
        <w:rPr>
          <w:rFonts w:ascii="Cambria" w:hAnsi="Cambria"/>
          <w:bCs/>
          <w:sz w:val="22"/>
          <w:szCs w:val="22"/>
        </w:rPr>
      </w:pPr>
      <w:r w:rsidRPr="00286766">
        <w:rPr>
          <w:rFonts w:ascii="Cambria" w:hAnsi="Cambria"/>
          <w:bCs/>
          <w:sz w:val="22"/>
          <w:szCs w:val="22"/>
        </w:rPr>
        <w:t>Election of Officers</w:t>
      </w:r>
      <w:r w:rsidR="00783C23">
        <w:rPr>
          <w:rFonts w:ascii="Cambria" w:hAnsi="Cambria"/>
          <w:bCs/>
          <w:sz w:val="22"/>
          <w:szCs w:val="22"/>
        </w:rPr>
        <w:t>-Subcommittee Recommendation</w:t>
      </w:r>
    </w:p>
    <w:p w14:paraId="1F1E4FC9" w14:textId="263B0C8F" w:rsidR="000D7B54" w:rsidRPr="00286766" w:rsidRDefault="000D7B54" w:rsidP="000D7B54">
      <w:pPr>
        <w:jc w:val="both"/>
        <w:rPr>
          <w:rFonts w:ascii="Cambria" w:hAnsi="Cambria"/>
          <w:bCs/>
          <w:sz w:val="22"/>
          <w:szCs w:val="22"/>
        </w:rPr>
      </w:pPr>
    </w:p>
    <w:p w14:paraId="432E156A" w14:textId="4B7DE5F0" w:rsidR="00931DAF" w:rsidRDefault="00471370" w:rsidP="000D7B54">
      <w:pPr>
        <w:ind w:left="720"/>
        <w:jc w:val="both"/>
        <w:rPr>
          <w:rFonts w:ascii="Cambria" w:hAnsi="Cambria"/>
          <w:bCs/>
          <w:sz w:val="22"/>
          <w:szCs w:val="22"/>
        </w:rPr>
      </w:pPr>
      <w:r w:rsidRPr="00471370">
        <w:rPr>
          <w:rFonts w:ascii="Cambria" w:hAnsi="Cambria"/>
          <w:bCs/>
          <w:sz w:val="22"/>
          <w:szCs w:val="22"/>
        </w:rPr>
        <w:t xml:space="preserve">At the March 14th Brownfield Redevelopment Authority (BRA) meeting, a nominating committee of </w:t>
      </w:r>
      <w:r w:rsidR="00595706">
        <w:rPr>
          <w:rFonts w:ascii="Cambria" w:hAnsi="Cambria"/>
          <w:bCs/>
          <w:sz w:val="22"/>
          <w:szCs w:val="22"/>
        </w:rPr>
        <w:t xml:space="preserve">Former </w:t>
      </w:r>
      <w:r w:rsidRPr="00471370">
        <w:rPr>
          <w:rFonts w:ascii="Cambria" w:hAnsi="Cambria"/>
          <w:bCs/>
          <w:sz w:val="22"/>
          <w:szCs w:val="22"/>
        </w:rPr>
        <w:t xml:space="preserve">Manager Walsh and Director Van Coevering was established to recommend officers for the BRA for 2024. </w:t>
      </w:r>
      <w:r w:rsidR="00783C23">
        <w:rPr>
          <w:rFonts w:ascii="Cambria" w:hAnsi="Cambria"/>
          <w:bCs/>
          <w:sz w:val="22"/>
          <w:szCs w:val="22"/>
        </w:rPr>
        <w:t xml:space="preserve"> </w:t>
      </w:r>
      <w:r w:rsidRPr="00471370">
        <w:rPr>
          <w:rFonts w:ascii="Cambria" w:hAnsi="Cambria"/>
          <w:bCs/>
          <w:sz w:val="22"/>
          <w:szCs w:val="22"/>
        </w:rPr>
        <w:t xml:space="preserve">After discussion, the nominating committee’s recommendation is to elect Director Theuer as Chairperson and Director Matuszak as Vice Chair. Both recommendations are consistent with our bylaw requirements.  </w:t>
      </w:r>
    </w:p>
    <w:p w14:paraId="541D2383" w14:textId="661AA295" w:rsidR="00471370" w:rsidRDefault="00471370" w:rsidP="000D7B54">
      <w:pPr>
        <w:ind w:left="720"/>
        <w:jc w:val="both"/>
        <w:rPr>
          <w:rFonts w:ascii="Cambria" w:hAnsi="Cambria"/>
          <w:bCs/>
          <w:sz w:val="22"/>
          <w:szCs w:val="22"/>
        </w:rPr>
      </w:pPr>
    </w:p>
    <w:p w14:paraId="643EEE9B" w14:textId="6D66E8EC" w:rsidR="00471370" w:rsidRPr="00286766" w:rsidRDefault="00471370" w:rsidP="00471370">
      <w:pPr>
        <w:ind w:left="720"/>
        <w:contextualSpacing/>
        <w:jc w:val="both"/>
        <w:rPr>
          <w:rFonts w:ascii="Cambria" w:hAnsi="Cambria"/>
          <w:b/>
          <w:bCs/>
          <w:sz w:val="22"/>
          <w:szCs w:val="22"/>
        </w:rPr>
      </w:pPr>
      <w:r w:rsidRPr="00286766">
        <w:rPr>
          <w:rFonts w:ascii="Cambria" w:hAnsi="Cambria"/>
          <w:b/>
          <w:bCs/>
          <w:sz w:val="22"/>
          <w:szCs w:val="22"/>
        </w:rPr>
        <w:t xml:space="preserve">Director </w:t>
      </w:r>
      <w:r w:rsidR="00783C23">
        <w:rPr>
          <w:rFonts w:ascii="Cambria" w:hAnsi="Cambria"/>
          <w:b/>
          <w:bCs/>
          <w:sz w:val="22"/>
          <w:szCs w:val="22"/>
        </w:rPr>
        <w:t>Scales</w:t>
      </w:r>
      <w:r>
        <w:rPr>
          <w:rFonts w:ascii="Cambria" w:hAnsi="Cambria"/>
          <w:b/>
          <w:bCs/>
          <w:sz w:val="22"/>
          <w:szCs w:val="22"/>
        </w:rPr>
        <w:t xml:space="preserve"> </w:t>
      </w:r>
      <w:r w:rsidRPr="00286766">
        <w:rPr>
          <w:rFonts w:ascii="Cambria" w:hAnsi="Cambria"/>
          <w:b/>
          <w:bCs/>
          <w:sz w:val="22"/>
          <w:szCs w:val="22"/>
        </w:rPr>
        <w:t xml:space="preserve">moved to </w:t>
      </w:r>
      <w:r w:rsidR="00783C23">
        <w:rPr>
          <w:rFonts w:ascii="Cambria" w:hAnsi="Cambria"/>
          <w:b/>
          <w:bCs/>
          <w:sz w:val="22"/>
          <w:szCs w:val="22"/>
        </w:rPr>
        <w:t xml:space="preserve">accept and </w:t>
      </w:r>
      <w:r w:rsidRPr="00286766">
        <w:rPr>
          <w:rFonts w:ascii="Cambria" w:hAnsi="Cambria"/>
          <w:b/>
          <w:bCs/>
          <w:sz w:val="22"/>
          <w:szCs w:val="22"/>
        </w:rPr>
        <w:t xml:space="preserve">approve the </w:t>
      </w:r>
      <w:r w:rsidR="00783C23">
        <w:rPr>
          <w:rFonts w:ascii="Cambria" w:hAnsi="Cambria"/>
          <w:b/>
          <w:bCs/>
          <w:sz w:val="22"/>
          <w:szCs w:val="22"/>
        </w:rPr>
        <w:t>recommendation of the nominating committee</w:t>
      </w:r>
      <w:r w:rsidRPr="00286766">
        <w:rPr>
          <w:rFonts w:ascii="Cambria" w:hAnsi="Cambria"/>
          <w:b/>
          <w:bCs/>
          <w:sz w:val="22"/>
          <w:szCs w:val="22"/>
        </w:rPr>
        <w:t>.</w:t>
      </w:r>
    </w:p>
    <w:p w14:paraId="5D549383" w14:textId="77777777" w:rsidR="00471370" w:rsidRPr="00286766" w:rsidRDefault="00471370" w:rsidP="00471370">
      <w:pPr>
        <w:ind w:left="720"/>
        <w:contextualSpacing/>
        <w:jc w:val="both"/>
        <w:rPr>
          <w:rFonts w:ascii="Cambria" w:hAnsi="Cambria"/>
          <w:b/>
          <w:bCs/>
          <w:sz w:val="22"/>
          <w:szCs w:val="22"/>
        </w:rPr>
      </w:pPr>
      <w:r w:rsidRPr="00286766">
        <w:rPr>
          <w:rFonts w:ascii="Cambria" w:hAnsi="Cambria"/>
          <w:b/>
          <w:bCs/>
          <w:sz w:val="22"/>
          <w:szCs w:val="22"/>
        </w:rPr>
        <w:t>Supported by</w:t>
      </w:r>
      <w:r>
        <w:rPr>
          <w:rFonts w:ascii="Cambria" w:hAnsi="Cambria"/>
          <w:b/>
          <w:bCs/>
          <w:sz w:val="22"/>
          <w:szCs w:val="22"/>
        </w:rPr>
        <w:t xml:space="preserve"> Director Thompson</w:t>
      </w:r>
      <w:r w:rsidRPr="00286766">
        <w:rPr>
          <w:rFonts w:ascii="Cambria" w:hAnsi="Cambria"/>
          <w:b/>
          <w:bCs/>
          <w:sz w:val="22"/>
          <w:szCs w:val="22"/>
        </w:rPr>
        <w:t>.</w:t>
      </w:r>
    </w:p>
    <w:p w14:paraId="10ABF550" w14:textId="77777777" w:rsidR="00471370" w:rsidRPr="00286766" w:rsidRDefault="00471370" w:rsidP="00471370">
      <w:pPr>
        <w:ind w:left="720"/>
        <w:contextualSpacing/>
        <w:jc w:val="both"/>
        <w:rPr>
          <w:rFonts w:ascii="Cambria" w:hAnsi="Cambria"/>
          <w:sz w:val="22"/>
          <w:szCs w:val="22"/>
        </w:rPr>
      </w:pPr>
    </w:p>
    <w:p w14:paraId="2FEEC70B" w14:textId="77777777" w:rsidR="00471370" w:rsidRPr="00286766" w:rsidRDefault="00471370" w:rsidP="00471370">
      <w:pPr>
        <w:ind w:left="720"/>
        <w:contextualSpacing/>
        <w:jc w:val="both"/>
        <w:rPr>
          <w:rFonts w:ascii="Cambria" w:hAnsi="Cambria"/>
          <w:b/>
          <w:bCs/>
          <w:sz w:val="22"/>
          <w:szCs w:val="22"/>
        </w:rPr>
      </w:pPr>
      <w:r w:rsidRPr="00286766">
        <w:rPr>
          <w:rFonts w:ascii="Cambria" w:hAnsi="Cambria"/>
          <w:b/>
          <w:bCs/>
          <w:sz w:val="22"/>
          <w:szCs w:val="22"/>
        </w:rPr>
        <w:t xml:space="preserve">VOICE VOTE: Motion carried unanimously. </w:t>
      </w:r>
    </w:p>
    <w:p w14:paraId="26DC2651" w14:textId="77777777" w:rsidR="00471370" w:rsidRDefault="00471370" w:rsidP="000D7B54">
      <w:pPr>
        <w:ind w:left="720"/>
        <w:jc w:val="both"/>
        <w:rPr>
          <w:rFonts w:ascii="Cambria" w:hAnsi="Cambria"/>
          <w:bCs/>
          <w:sz w:val="22"/>
          <w:szCs w:val="22"/>
        </w:rPr>
      </w:pPr>
    </w:p>
    <w:p w14:paraId="2CB5CBD8" w14:textId="77777777" w:rsidR="00471370" w:rsidRPr="00286766" w:rsidRDefault="00471370" w:rsidP="000D7B54">
      <w:pPr>
        <w:ind w:left="720"/>
        <w:jc w:val="both"/>
        <w:rPr>
          <w:rFonts w:ascii="Cambria" w:hAnsi="Cambria"/>
          <w:bCs/>
          <w:sz w:val="22"/>
          <w:szCs w:val="22"/>
        </w:rPr>
      </w:pPr>
    </w:p>
    <w:p w14:paraId="4C36A2AE" w14:textId="1600F0FA" w:rsidR="00EE17EB" w:rsidRPr="00286766" w:rsidRDefault="00286766" w:rsidP="00EE17EB">
      <w:pPr>
        <w:pStyle w:val="ListParagraph"/>
        <w:numPr>
          <w:ilvl w:val="0"/>
          <w:numId w:val="40"/>
        </w:numPr>
        <w:ind w:left="1080"/>
        <w:jc w:val="both"/>
        <w:rPr>
          <w:rFonts w:ascii="Cambria" w:hAnsi="Cambria"/>
          <w:bCs/>
          <w:sz w:val="22"/>
          <w:szCs w:val="22"/>
        </w:rPr>
      </w:pPr>
      <w:r w:rsidRPr="00286766">
        <w:rPr>
          <w:rFonts w:ascii="Cambria" w:hAnsi="Cambria"/>
          <w:bCs/>
          <w:sz w:val="22"/>
          <w:szCs w:val="22"/>
        </w:rPr>
        <w:t>Alternative Brownfield Consultant RFP</w:t>
      </w:r>
      <w:r w:rsidR="00471370">
        <w:rPr>
          <w:rFonts w:ascii="Cambria" w:hAnsi="Cambria"/>
          <w:bCs/>
          <w:sz w:val="22"/>
          <w:szCs w:val="22"/>
        </w:rPr>
        <w:t>-Selection</w:t>
      </w:r>
    </w:p>
    <w:p w14:paraId="6CEBEF8F" w14:textId="29CAD113" w:rsidR="00286766" w:rsidRPr="00286766" w:rsidRDefault="00286766" w:rsidP="00286766">
      <w:pPr>
        <w:ind w:left="720"/>
        <w:jc w:val="both"/>
        <w:rPr>
          <w:rFonts w:ascii="Cambria" w:hAnsi="Cambria"/>
          <w:bCs/>
          <w:sz w:val="22"/>
          <w:szCs w:val="22"/>
        </w:rPr>
      </w:pPr>
    </w:p>
    <w:p w14:paraId="526C3796" w14:textId="6B639B64" w:rsidR="002E7615" w:rsidRPr="00286766" w:rsidRDefault="00A54862" w:rsidP="002E7615">
      <w:pPr>
        <w:ind w:left="720"/>
        <w:jc w:val="both"/>
        <w:rPr>
          <w:rFonts w:ascii="Cambria" w:hAnsi="Cambria"/>
          <w:bCs/>
          <w:sz w:val="22"/>
          <w:szCs w:val="22"/>
        </w:rPr>
      </w:pPr>
      <w:r>
        <w:rPr>
          <w:rFonts w:ascii="Cambria" w:hAnsi="Cambria"/>
          <w:bCs/>
          <w:sz w:val="22"/>
          <w:szCs w:val="22"/>
        </w:rPr>
        <w:t>Director Clark</w:t>
      </w:r>
      <w:r w:rsidR="00286766" w:rsidRPr="00286766">
        <w:rPr>
          <w:rFonts w:ascii="Cambria" w:hAnsi="Cambria"/>
          <w:bCs/>
          <w:sz w:val="22"/>
          <w:szCs w:val="22"/>
        </w:rPr>
        <w:t xml:space="preserve"> provided the Authority with an update on the selection of a </w:t>
      </w:r>
      <w:r w:rsidR="002E7615">
        <w:rPr>
          <w:rFonts w:ascii="Cambria" w:hAnsi="Cambria"/>
          <w:bCs/>
          <w:sz w:val="22"/>
          <w:szCs w:val="22"/>
        </w:rPr>
        <w:t>S</w:t>
      </w:r>
      <w:r w:rsidR="00286766" w:rsidRPr="00286766">
        <w:rPr>
          <w:rFonts w:ascii="Cambria" w:hAnsi="Cambria"/>
          <w:bCs/>
          <w:sz w:val="22"/>
          <w:szCs w:val="22"/>
        </w:rPr>
        <w:t xml:space="preserve">econdary Brownfield </w:t>
      </w:r>
      <w:r w:rsidR="002E7615">
        <w:rPr>
          <w:rFonts w:ascii="Cambria" w:hAnsi="Cambria"/>
          <w:bCs/>
          <w:sz w:val="22"/>
          <w:szCs w:val="22"/>
        </w:rPr>
        <w:t>C</w:t>
      </w:r>
      <w:r w:rsidR="00286766" w:rsidRPr="00286766">
        <w:rPr>
          <w:rFonts w:ascii="Cambria" w:hAnsi="Cambria"/>
          <w:bCs/>
          <w:sz w:val="22"/>
          <w:szCs w:val="22"/>
        </w:rPr>
        <w:t xml:space="preserve">onsultant. </w:t>
      </w:r>
      <w:r w:rsidR="002E7615">
        <w:rPr>
          <w:rFonts w:ascii="Cambria" w:hAnsi="Cambria"/>
          <w:bCs/>
          <w:sz w:val="22"/>
          <w:szCs w:val="22"/>
        </w:rPr>
        <w:t>An open bid process took place in March and we received two bids:  AKT Peerless and Fishbeck.  After reviewing both proposals, Director Clark recommends AKT Peerless as the secondary Brownfield Consultant based on their work in Mid-Michigan and their personal touch.</w:t>
      </w:r>
    </w:p>
    <w:p w14:paraId="4EAE203B" w14:textId="3DE70020" w:rsidR="00A54862" w:rsidRDefault="00A54862" w:rsidP="002E7615">
      <w:pPr>
        <w:jc w:val="both"/>
        <w:rPr>
          <w:rFonts w:ascii="Cambria" w:hAnsi="Cambria"/>
          <w:bCs/>
          <w:sz w:val="22"/>
          <w:szCs w:val="22"/>
        </w:rPr>
      </w:pPr>
    </w:p>
    <w:p w14:paraId="1A52E608" w14:textId="76F71431" w:rsidR="00A54862" w:rsidRDefault="00A54862" w:rsidP="00286766">
      <w:pPr>
        <w:ind w:left="720"/>
        <w:jc w:val="both"/>
        <w:rPr>
          <w:rFonts w:ascii="Cambria" w:hAnsi="Cambria"/>
          <w:bCs/>
          <w:sz w:val="22"/>
          <w:szCs w:val="22"/>
        </w:rPr>
      </w:pPr>
      <w:r>
        <w:rPr>
          <w:rFonts w:ascii="Cambria" w:hAnsi="Cambria"/>
          <w:bCs/>
          <w:sz w:val="22"/>
          <w:szCs w:val="22"/>
        </w:rPr>
        <w:t>TriTerra</w:t>
      </w:r>
      <w:r w:rsidR="002E7615">
        <w:rPr>
          <w:rFonts w:ascii="Cambria" w:hAnsi="Cambria"/>
          <w:bCs/>
          <w:sz w:val="22"/>
          <w:szCs w:val="22"/>
        </w:rPr>
        <w:t xml:space="preserve"> will still remain the primary Brownfield Consultant for the Township.  However, they are the</w:t>
      </w:r>
      <w:r>
        <w:rPr>
          <w:rFonts w:ascii="Cambria" w:hAnsi="Cambria"/>
          <w:bCs/>
          <w:sz w:val="22"/>
          <w:szCs w:val="22"/>
        </w:rPr>
        <w:t xml:space="preserve"> consultant </w:t>
      </w:r>
      <w:r w:rsidR="002E7615">
        <w:rPr>
          <w:rFonts w:ascii="Cambria" w:hAnsi="Cambria"/>
          <w:bCs/>
          <w:sz w:val="22"/>
          <w:szCs w:val="22"/>
        </w:rPr>
        <w:t>hired by</w:t>
      </w:r>
      <w:r>
        <w:rPr>
          <w:rFonts w:ascii="Cambria" w:hAnsi="Cambria"/>
          <w:bCs/>
          <w:sz w:val="22"/>
          <w:szCs w:val="22"/>
        </w:rPr>
        <w:t xml:space="preserve"> the developer</w:t>
      </w:r>
      <w:r w:rsidR="002E7615">
        <w:rPr>
          <w:rFonts w:ascii="Cambria" w:hAnsi="Cambria"/>
          <w:bCs/>
          <w:sz w:val="22"/>
          <w:szCs w:val="22"/>
        </w:rPr>
        <w:t xml:space="preserve"> for the</w:t>
      </w:r>
      <w:r>
        <w:rPr>
          <w:rFonts w:ascii="Cambria" w:hAnsi="Cambria"/>
          <w:bCs/>
          <w:sz w:val="22"/>
          <w:szCs w:val="22"/>
        </w:rPr>
        <w:t xml:space="preserve"> Haslett 2.0 </w:t>
      </w:r>
      <w:r w:rsidR="002E7615">
        <w:rPr>
          <w:rFonts w:ascii="Cambria" w:hAnsi="Cambria"/>
          <w:bCs/>
          <w:sz w:val="22"/>
          <w:szCs w:val="22"/>
        </w:rPr>
        <w:t>Project</w:t>
      </w:r>
      <w:r>
        <w:rPr>
          <w:rFonts w:ascii="Cambria" w:hAnsi="Cambria"/>
          <w:bCs/>
          <w:sz w:val="22"/>
          <w:szCs w:val="22"/>
        </w:rPr>
        <w:t xml:space="preserve">. </w:t>
      </w:r>
      <w:r w:rsidR="002E7615">
        <w:rPr>
          <w:rFonts w:ascii="Cambria" w:hAnsi="Cambria"/>
          <w:bCs/>
          <w:sz w:val="22"/>
          <w:szCs w:val="22"/>
        </w:rPr>
        <w:t>S</w:t>
      </w:r>
      <w:r w:rsidR="00B25845">
        <w:rPr>
          <w:rFonts w:ascii="Cambria" w:hAnsi="Cambria"/>
          <w:bCs/>
          <w:sz w:val="22"/>
          <w:szCs w:val="22"/>
        </w:rPr>
        <w:t xml:space="preserve">o, in this instance and any others where TriTerra is hired by the developer, </w:t>
      </w:r>
      <w:r w:rsidR="002E7615">
        <w:rPr>
          <w:rFonts w:ascii="Cambria" w:hAnsi="Cambria"/>
          <w:bCs/>
          <w:sz w:val="22"/>
          <w:szCs w:val="22"/>
        </w:rPr>
        <w:t>the Township would engage AKT Peerless to represent the Township on th</w:t>
      </w:r>
      <w:r w:rsidR="00B25845">
        <w:rPr>
          <w:rFonts w:ascii="Cambria" w:hAnsi="Cambria"/>
          <w:bCs/>
          <w:sz w:val="22"/>
          <w:szCs w:val="22"/>
        </w:rPr>
        <w:t>e</w:t>
      </w:r>
      <w:r w:rsidR="002E7615">
        <w:rPr>
          <w:rFonts w:ascii="Cambria" w:hAnsi="Cambria"/>
          <w:bCs/>
          <w:sz w:val="22"/>
          <w:szCs w:val="22"/>
        </w:rPr>
        <w:t xml:space="preserve"> project.</w:t>
      </w:r>
    </w:p>
    <w:p w14:paraId="7DDE75AF" w14:textId="4F881AC0" w:rsidR="003C27C0" w:rsidRDefault="003C27C0" w:rsidP="00471370">
      <w:pPr>
        <w:jc w:val="both"/>
        <w:rPr>
          <w:rFonts w:ascii="Cambria" w:hAnsi="Cambria"/>
          <w:bCs/>
          <w:sz w:val="22"/>
          <w:szCs w:val="22"/>
        </w:rPr>
      </w:pPr>
    </w:p>
    <w:p w14:paraId="4B9ACBBB" w14:textId="4B696C98" w:rsidR="003C27C0" w:rsidRPr="00783C23" w:rsidRDefault="00783C23" w:rsidP="00783C23">
      <w:pPr>
        <w:ind w:left="720"/>
        <w:jc w:val="both"/>
        <w:rPr>
          <w:rFonts w:ascii="Cambria" w:hAnsi="Cambria"/>
          <w:b/>
          <w:bCs/>
          <w:sz w:val="22"/>
          <w:szCs w:val="22"/>
        </w:rPr>
      </w:pPr>
      <w:r w:rsidRPr="00783C23">
        <w:rPr>
          <w:rFonts w:ascii="Cambria" w:hAnsi="Cambria"/>
          <w:b/>
          <w:bCs/>
          <w:sz w:val="22"/>
          <w:szCs w:val="22"/>
        </w:rPr>
        <w:t xml:space="preserve">Director Matuszak moved to approve AKT Peerless as the Secondary Brownfield Consultant for the Charter Township of Meridian Brownfield Redevelopment Authority and subsequently Township Community Planning and Economic Development Departments. Authorize staff to submit a contract for services.  </w:t>
      </w:r>
    </w:p>
    <w:p w14:paraId="2677D711" w14:textId="798DECE7" w:rsidR="00783C23" w:rsidRDefault="00783C23" w:rsidP="00783C23">
      <w:pPr>
        <w:ind w:firstLine="720"/>
        <w:jc w:val="both"/>
        <w:rPr>
          <w:rFonts w:ascii="Cambria" w:hAnsi="Cambria"/>
          <w:b/>
          <w:bCs/>
          <w:sz w:val="22"/>
          <w:szCs w:val="22"/>
        </w:rPr>
      </w:pPr>
      <w:r w:rsidRPr="00783C23">
        <w:rPr>
          <w:rFonts w:ascii="Cambria" w:hAnsi="Cambria"/>
          <w:b/>
          <w:bCs/>
          <w:sz w:val="22"/>
          <w:szCs w:val="22"/>
        </w:rPr>
        <w:t>Supported by Director Scales.</w:t>
      </w:r>
    </w:p>
    <w:p w14:paraId="54C64E5B" w14:textId="49C8CE21" w:rsidR="00783C23" w:rsidRDefault="00783C23" w:rsidP="00783C23">
      <w:pPr>
        <w:jc w:val="both"/>
        <w:rPr>
          <w:rFonts w:ascii="Cambria" w:hAnsi="Cambria"/>
          <w:b/>
          <w:bCs/>
          <w:sz w:val="22"/>
          <w:szCs w:val="22"/>
        </w:rPr>
      </w:pPr>
    </w:p>
    <w:p w14:paraId="46BD8942" w14:textId="77777777" w:rsidR="00783C23" w:rsidRPr="00286766" w:rsidRDefault="00783C23" w:rsidP="00783C23">
      <w:pPr>
        <w:ind w:left="720"/>
        <w:contextualSpacing/>
        <w:jc w:val="both"/>
        <w:rPr>
          <w:rFonts w:ascii="Cambria" w:hAnsi="Cambria"/>
          <w:b/>
          <w:bCs/>
          <w:sz w:val="22"/>
          <w:szCs w:val="22"/>
        </w:rPr>
      </w:pPr>
      <w:r w:rsidRPr="00286766">
        <w:rPr>
          <w:rFonts w:ascii="Cambria" w:hAnsi="Cambria"/>
          <w:b/>
          <w:bCs/>
          <w:sz w:val="22"/>
          <w:szCs w:val="22"/>
        </w:rPr>
        <w:t xml:space="preserve">VOICE VOTE: Motion carried unanimously. </w:t>
      </w:r>
    </w:p>
    <w:p w14:paraId="1AE90878" w14:textId="405051A3" w:rsidR="00286766" w:rsidRPr="009972A6" w:rsidRDefault="00286766" w:rsidP="00286766">
      <w:pPr>
        <w:jc w:val="both"/>
        <w:rPr>
          <w:rFonts w:ascii="Cambria" w:hAnsi="Cambria"/>
          <w:bCs/>
          <w:sz w:val="22"/>
          <w:szCs w:val="22"/>
        </w:rPr>
      </w:pPr>
    </w:p>
    <w:p w14:paraId="20AC323C" w14:textId="2ADDC9AF" w:rsidR="006A094F" w:rsidRDefault="00F05966" w:rsidP="00460F43">
      <w:pPr>
        <w:jc w:val="both"/>
        <w:rPr>
          <w:rFonts w:ascii="Cambria" w:hAnsi="Cambria"/>
          <w:b/>
          <w:sz w:val="22"/>
          <w:szCs w:val="22"/>
        </w:rPr>
      </w:pPr>
      <w:r w:rsidRPr="009972A6">
        <w:rPr>
          <w:rFonts w:ascii="Cambria" w:hAnsi="Cambria"/>
          <w:sz w:val="22"/>
          <w:szCs w:val="22"/>
        </w:rPr>
        <w:t>6</w:t>
      </w:r>
      <w:r w:rsidR="00430B97" w:rsidRPr="009972A6">
        <w:rPr>
          <w:rFonts w:ascii="Cambria" w:hAnsi="Cambria"/>
          <w:sz w:val="22"/>
          <w:szCs w:val="22"/>
        </w:rPr>
        <w:t>.</w:t>
      </w:r>
      <w:r w:rsidR="00430B97" w:rsidRPr="009972A6">
        <w:rPr>
          <w:rFonts w:ascii="Cambria" w:hAnsi="Cambria"/>
          <w:sz w:val="22"/>
          <w:szCs w:val="22"/>
        </w:rPr>
        <w:tab/>
      </w:r>
      <w:r w:rsidR="00D5449B" w:rsidRPr="009972A6">
        <w:rPr>
          <w:rFonts w:ascii="Cambria" w:hAnsi="Cambria"/>
          <w:b/>
          <w:sz w:val="22"/>
          <w:szCs w:val="22"/>
        </w:rPr>
        <w:t>Old Business</w:t>
      </w:r>
    </w:p>
    <w:p w14:paraId="198F174B" w14:textId="60D17B8A" w:rsidR="00471370" w:rsidRDefault="00471370" w:rsidP="00460F43">
      <w:pPr>
        <w:jc w:val="both"/>
        <w:rPr>
          <w:rFonts w:ascii="Cambria" w:hAnsi="Cambria"/>
          <w:b/>
          <w:sz w:val="22"/>
          <w:szCs w:val="22"/>
        </w:rPr>
      </w:pPr>
    </w:p>
    <w:p w14:paraId="2F9C8BFE" w14:textId="654651FB" w:rsidR="00471370" w:rsidRDefault="00471370" w:rsidP="00471370">
      <w:pPr>
        <w:pStyle w:val="ListParagraph"/>
        <w:numPr>
          <w:ilvl w:val="0"/>
          <w:numId w:val="42"/>
        </w:numPr>
        <w:jc w:val="both"/>
        <w:rPr>
          <w:rFonts w:ascii="Cambria" w:hAnsi="Cambria"/>
          <w:bCs/>
          <w:sz w:val="22"/>
          <w:szCs w:val="22"/>
        </w:rPr>
      </w:pPr>
      <w:r w:rsidRPr="009972A6">
        <w:rPr>
          <w:rFonts w:ascii="Cambria" w:hAnsi="Cambria"/>
          <w:bCs/>
          <w:sz w:val="22"/>
          <w:szCs w:val="22"/>
        </w:rPr>
        <w:t xml:space="preserve">MSHDA Affordable Housing Brownfield TIF </w:t>
      </w:r>
    </w:p>
    <w:p w14:paraId="55C3E5D2" w14:textId="42FB6BFC" w:rsidR="00783C23" w:rsidRDefault="00783C23" w:rsidP="00783C23">
      <w:pPr>
        <w:jc w:val="both"/>
        <w:rPr>
          <w:rFonts w:ascii="Cambria" w:hAnsi="Cambria"/>
          <w:bCs/>
          <w:sz w:val="22"/>
          <w:szCs w:val="22"/>
        </w:rPr>
      </w:pPr>
    </w:p>
    <w:p w14:paraId="426A78B7" w14:textId="25BD8733" w:rsidR="00783C23" w:rsidRDefault="00B25845" w:rsidP="00B25845">
      <w:pPr>
        <w:ind w:left="720"/>
        <w:jc w:val="both"/>
        <w:rPr>
          <w:rFonts w:ascii="Cambria" w:hAnsi="Cambria"/>
          <w:bCs/>
          <w:sz w:val="22"/>
          <w:szCs w:val="22"/>
        </w:rPr>
      </w:pPr>
      <w:r>
        <w:rPr>
          <w:rFonts w:ascii="Cambria" w:hAnsi="Cambria"/>
          <w:bCs/>
          <w:sz w:val="22"/>
          <w:szCs w:val="22"/>
        </w:rPr>
        <w:t xml:space="preserve">Interim Manager Schmitt discussed the need to amend the </w:t>
      </w:r>
      <w:r w:rsidR="004F3524">
        <w:rPr>
          <w:rFonts w:ascii="Cambria" w:hAnsi="Cambria"/>
          <w:bCs/>
          <w:sz w:val="22"/>
          <w:szCs w:val="22"/>
        </w:rPr>
        <w:t>T</w:t>
      </w:r>
      <w:r>
        <w:rPr>
          <w:rFonts w:ascii="Cambria" w:hAnsi="Cambria"/>
          <w:bCs/>
          <w:sz w:val="22"/>
          <w:szCs w:val="22"/>
        </w:rPr>
        <w:t xml:space="preserve">ownship </w:t>
      </w:r>
      <w:r w:rsidR="004F3524">
        <w:rPr>
          <w:rFonts w:ascii="Cambria" w:hAnsi="Cambria"/>
          <w:bCs/>
          <w:sz w:val="22"/>
          <w:szCs w:val="22"/>
        </w:rPr>
        <w:t>B</w:t>
      </w:r>
      <w:r>
        <w:rPr>
          <w:rFonts w:ascii="Cambria" w:hAnsi="Cambria"/>
          <w:bCs/>
          <w:sz w:val="22"/>
          <w:szCs w:val="22"/>
        </w:rPr>
        <w:t xml:space="preserve">rownfield </w:t>
      </w:r>
      <w:r w:rsidR="004F3524">
        <w:rPr>
          <w:rFonts w:ascii="Cambria" w:hAnsi="Cambria"/>
          <w:bCs/>
          <w:sz w:val="22"/>
          <w:szCs w:val="22"/>
        </w:rPr>
        <w:t>P</w:t>
      </w:r>
      <w:r>
        <w:rPr>
          <w:rFonts w:ascii="Cambria" w:hAnsi="Cambria"/>
          <w:bCs/>
          <w:sz w:val="22"/>
          <w:szCs w:val="22"/>
        </w:rPr>
        <w:t>olicies to address the new MSHDA Brownfield TIF.  Local projects including the Haslett Village Square and the Village of Okemos</w:t>
      </w:r>
      <w:r w:rsidR="009A5E24">
        <w:rPr>
          <w:rFonts w:ascii="Cambria" w:hAnsi="Cambria"/>
          <w:bCs/>
          <w:sz w:val="22"/>
          <w:szCs w:val="22"/>
        </w:rPr>
        <w:t xml:space="preserve"> are looking at this new TIF.  Local governments will need to approve projects first</w:t>
      </w:r>
      <w:r w:rsidR="00B34356">
        <w:rPr>
          <w:rFonts w:ascii="Cambria" w:hAnsi="Cambria"/>
          <w:bCs/>
          <w:sz w:val="22"/>
          <w:szCs w:val="22"/>
        </w:rPr>
        <w:t>, establish policies</w:t>
      </w:r>
      <w:r w:rsidR="009A5E24">
        <w:rPr>
          <w:rFonts w:ascii="Cambria" w:hAnsi="Cambria"/>
          <w:bCs/>
          <w:sz w:val="22"/>
          <w:szCs w:val="22"/>
        </w:rPr>
        <w:t xml:space="preserve"> and the requirements as it relates to financing, duration, incentives, and housing</w:t>
      </w:r>
      <w:r w:rsidR="00B34356">
        <w:rPr>
          <w:rFonts w:ascii="Cambria" w:hAnsi="Cambria"/>
          <w:bCs/>
          <w:sz w:val="22"/>
          <w:szCs w:val="22"/>
        </w:rPr>
        <w:t xml:space="preserve"> units/properties</w:t>
      </w:r>
      <w:r w:rsidR="009A5E24">
        <w:rPr>
          <w:rFonts w:ascii="Cambria" w:hAnsi="Cambria"/>
          <w:bCs/>
          <w:sz w:val="22"/>
          <w:szCs w:val="22"/>
        </w:rPr>
        <w:t xml:space="preserve">.  </w:t>
      </w:r>
    </w:p>
    <w:p w14:paraId="3B0C2DD2" w14:textId="3347AAE8" w:rsidR="00B25845" w:rsidRPr="00783C23" w:rsidRDefault="00B25845" w:rsidP="00B34356">
      <w:pPr>
        <w:jc w:val="both"/>
        <w:rPr>
          <w:rFonts w:ascii="Cambria" w:hAnsi="Cambria"/>
          <w:bCs/>
          <w:sz w:val="22"/>
          <w:szCs w:val="22"/>
        </w:rPr>
      </w:pPr>
    </w:p>
    <w:p w14:paraId="5F7D4847" w14:textId="54CD0587" w:rsidR="00471370" w:rsidRPr="00783C23" w:rsidRDefault="00783C23" w:rsidP="00783C23">
      <w:pPr>
        <w:ind w:left="720"/>
        <w:jc w:val="both"/>
        <w:rPr>
          <w:rFonts w:ascii="Cambria" w:hAnsi="Cambria"/>
          <w:b/>
          <w:sz w:val="22"/>
          <w:szCs w:val="22"/>
        </w:rPr>
      </w:pPr>
      <w:r w:rsidRPr="00783C23">
        <w:rPr>
          <w:rFonts w:ascii="Cambria" w:hAnsi="Cambria"/>
          <w:b/>
          <w:sz w:val="22"/>
          <w:szCs w:val="22"/>
        </w:rPr>
        <w:t xml:space="preserve">Director Thompson moved to authorize staff to change/modify the Brownfield Redevelopment Authority policy to incorporate PA 90 of 2023 which amended the Brownfield Act to include certain housing development activities as eligible activities.  </w:t>
      </w:r>
    </w:p>
    <w:p w14:paraId="5859EBA6" w14:textId="105834DF" w:rsidR="00783C23" w:rsidRPr="00783C23" w:rsidRDefault="00783C23" w:rsidP="00783C23">
      <w:pPr>
        <w:ind w:firstLine="720"/>
        <w:jc w:val="both"/>
        <w:rPr>
          <w:rFonts w:ascii="Cambria" w:hAnsi="Cambria"/>
          <w:b/>
          <w:sz w:val="22"/>
          <w:szCs w:val="22"/>
        </w:rPr>
      </w:pPr>
      <w:r w:rsidRPr="00783C23">
        <w:rPr>
          <w:rFonts w:ascii="Cambria" w:hAnsi="Cambria"/>
          <w:b/>
          <w:sz w:val="22"/>
          <w:szCs w:val="22"/>
        </w:rPr>
        <w:t>Supported by Director Scales.</w:t>
      </w:r>
    </w:p>
    <w:p w14:paraId="22F20CD0" w14:textId="2782008A" w:rsidR="009F6752" w:rsidRDefault="009F6752" w:rsidP="003709DF">
      <w:pPr>
        <w:jc w:val="both"/>
        <w:rPr>
          <w:rFonts w:ascii="Cambria" w:hAnsi="Cambria"/>
          <w:sz w:val="22"/>
          <w:szCs w:val="22"/>
        </w:rPr>
      </w:pPr>
    </w:p>
    <w:p w14:paraId="5FD2BD82" w14:textId="77777777" w:rsidR="00783C23" w:rsidRPr="00286766" w:rsidRDefault="00783C23" w:rsidP="00783C23">
      <w:pPr>
        <w:ind w:left="720"/>
        <w:contextualSpacing/>
        <w:jc w:val="both"/>
        <w:rPr>
          <w:rFonts w:ascii="Cambria" w:hAnsi="Cambria"/>
          <w:b/>
          <w:bCs/>
          <w:sz w:val="22"/>
          <w:szCs w:val="22"/>
        </w:rPr>
      </w:pPr>
      <w:r w:rsidRPr="00286766">
        <w:rPr>
          <w:rFonts w:ascii="Cambria" w:hAnsi="Cambria"/>
          <w:b/>
          <w:bCs/>
          <w:sz w:val="22"/>
          <w:szCs w:val="22"/>
        </w:rPr>
        <w:t xml:space="preserve">VOICE VOTE: Motion carried unanimously. </w:t>
      </w:r>
    </w:p>
    <w:p w14:paraId="415B6488" w14:textId="77777777" w:rsidR="00783C23" w:rsidRPr="009972A6" w:rsidRDefault="00783C23" w:rsidP="003709DF">
      <w:pPr>
        <w:jc w:val="both"/>
        <w:rPr>
          <w:rFonts w:ascii="Cambria" w:hAnsi="Cambria"/>
          <w:sz w:val="22"/>
          <w:szCs w:val="22"/>
        </w:rPr>
      </w:pPr>
    </w:p>
    <w:p w14:paraId="665FCE5B" w14:textId="6171B617" w:rsidR="00466C97" w:rsidRPr="009972A6" w:rsidRDefault="00466C97" w:rsidP="00696069">
      <w:pPr>
        <w:contextualSpacing/>
        <w:jc w:val="both"/>
        <w:rPr>
          <w:rFonts w:ascii="Cambria" w:hAnsi="Cambria"/>
          <w:sz w:val="22"/>
          <w:szCs w:val="22"/>
        </w:rPr>
      </w:pPr>
      <w:r w:rsidRPr="009972A6">
        <w:rPr>
          <w:rFonts w:ascii="Cambria" w:hAnsi="Cambria"/>
          <w:sz w:val="22"/>
          <w:szCs w:val="22"/>
        </w:rPr>
        <w:t xml:space="preserve">7. </w:t>
      </w:r>
      <w:r w:rsidRPr="009972A6">
        <w:rPr>
          <w:rFonts w:ascii="Cambria" w:hAnsi="Cambria"/>
          <w:sz w:val="22"/>
          <w:szCs w:val="22"/>
        </w:rPr>
        <w:tab/>
      </w:r>
      <w:r w:rsidRPr="009972A6">
        <w:rPr>
          <w:rFonts w:ascii="Cambria" w:hAnsi="Cambria"/>
          <w:b/>
          <w:bCs/>
          <w:sz w:val="22"/>
          <w:szCs w:val="22"/>
        </w:rPr>
        <w:t>Project Updates</w:t>
      </w:r>
      <w:r w:rsidR="00696069" w:rsidRPr="009972A6">
        <w:rPr>
          <w:rFonts w:ascii="Cambria" w:hAnsi="Cambria"/>
          <w:sz w:val="22"/>
          <w:szCs w:val="22"/>
        </w:rPr>
        <w:tab/>
      </w:r>
    </w:p>
    <w:p w14:paraId="753F2C32" w14:textId="4CD7439C" w:rsidR="00466C97" w:rsidRDefault="00624A4C" w:rsidP="00696069">
      <w:pPr>
        <w:contextualSpacing/>
        <w:jc w:val="both"/>
        <w:rPr>
          <w:rFonts w:ascii="Cambria" w:hAnsi="Cambria"/>
          <w:sz w:val="22"/>
          <w:szCs w:val="22"/>
        </w:rPr>
      </w:pPr>
      <w:r>
        <w:rPr>
          <w:rFonts w:ascii="Cambria" w:hAnsi="Cambria"/>
          <w:sz w:val="22"/>
          <w:szCs w:val="22"/>
        </w:rPr>
        <w:tab/>
      </w:r>
    </w:p>
    <w:p w14:paraId="0F7F4796" w14:textId="77777777" w:rsidR="004F3524" w:rsidRDefault="004F3524" w:rsidP="00624A4C">
      <w:pPr>
        <w:ind w:left="720"/>
        <w:contextualSpacing/>
        <w:jc w:val="both"/>
        <w:rPr>
          <w:rFonts w:ascii="Cambria" w:hAnsi="Cambria"/>
          <w:sz w:val="22"/>
          <w:szCs w:val="22"/>
        </w:rPr>
      </w:pPr>
      <w:r>
        <w:rPr>
          <w:rFonts w:ascii="Cambria" w:hAnsi="Cambria"/>
          <w:sz w:val="22"/>
          <w:szCs w:val="22"/>
        </w:rPr>
        <w:t>Interim Manager Schmitt reported the following:</w:t>
      </w:r>
    </w:p>
    <w:p w14:paraId="0A26DFF1" w14:textId="77777777" w:rsidR="004F3524" w:rsidRDefault="004F3524" w:rsidP="004F3524">
      <w:pPr>
        <w:pStyle w:val="ListParagraph"/>
        <w:numPr>
          <w:ilvl w:val="0"/>
          <w:numId w:val="43"/>
        </w:numPr>
        <w:jc w:val="both"/>
        <w:rPr>
          <w:rFonts w:ascii="Cambria" w:hAnsi="Cambria"/>
          <w:sz w:val="22"/>
          <w:szCs w:val="22"/>
        </w:rPr>
      </w:pPr>
      <w:r w:rsidRPr="004F3524">
        <w:rPr>
          <w:rFonts w:ascii="Cambria" w:hAnsi="Cambria"/>
          <w:sz w:val="22"/>
          <w:szCs w:val="22"/>
        </w:rPr>
        <w:t xml:space="preserve">American House Meridian is close to receiving their final occupancy permit  </w:t>
      </w:r>
    </w:p>
    <w:p w14:paraId="7E6B32D4" w14:textId="77777777" w:rsidR="004F3524" w:rsidRDefault="004F3524" w:rsidP="004F3524">
      <w:pPr>
        <w:pStyle w:val="ListParagraph"/>
        <w:numPr>
          <w:ilvl w:val="0"/>
          <w:numId w:val="43"/>
        </w:numPr>
        <w:jc w:val="both"/>
        <w:rPr>
          <w:rFonts w:ascii="Cambria" w:hAnsi="Cambria"/>
          <w:sz w:val="22"/>
          <w:szCs w:val="22"/>
        </w:rPr>
      </w:pPr>
      <w:r w:rsidRPr="004F3524">
        <w:rPr>
          <w:rFonts w:ascii="Cambria" w:hAnsi="Cambria"/>
          <w:sz w:val="22"/>
          <w:szCs w:val="22"/>
        </w:rPr>
        <w:t>The Elevation Projec</w:t>
      </w:r>
      <w:r>
        <w:rPr>
          <w:rFonts w:ascii="Cambria" w:hAnsi="Cambria"/>
          <w:sz w:val="22"/>
          <w:szCs w:val="22"/>
        </w:rPr>
        <w:t>t will be starting phase 4 soon</w:t>
      </w:r>
      <w:r w:rsidRPr="004F3524">
        <w:rPr>
          <w:rFonts w:ascii="Cambria" w:hAnsi="Cambria"/>
          <w:sz w:val="22"/>
          <w:szCs w:val="22"/>
        </w:rPr>
        <w:t xml:space="preserve">  </w:t>
      </w:r>
    </w:p>
    <w:p w14:paraId="072E2936" w14:textId="7040202B" w:rsidR="00B64A61" w:rsidRDefault="004F3524" w:rsidP="004F3524">
      <w:pPr>
        <w:pStyle w:val="ListParagraph"/>
        <w:numPr>
          <w:ilvl w:val="0"/>
          <w:numId w:val="43"/>
        </w:numPr>
        <w:jc w:val="both"/>
        <w:rPr>
          <w:rFonts w:ascii="Cambria" w:hAnsi="Cambria"/>
          <w:sz w:val="22"/>
          <w:szCs w:val="22"/>
        </w:rPr>
      </w:pPr>
      <w:r w:rsidRPr="004F3524">
        <w:rPr>
          <w:rFonts w:ascii="Cambria" w:hAnsi="Cambria"/>
          <w:sz w:val="22"/>
          <w:szCs w:val="22"/>
        </w:rPr>
        <w:t>Village of Okemos Project Concept Plan changes will be discussed tonight at the To</w:t>
      </w:r>
      <w:r w:rsidR="00B64A61">
        <w:rPr>
          <w:rFonts w:ascii="Cambria" w:hAnsi="Cambria"/>
          <w:sz w:val="22"/>
          <w:szCs w:val="22"/>
        </w:rPr>
        <w:t>wnship Board meeting</w:t>
      </w:r>
      <w:r w:rsidRPr="004F3524">
        <w:rPr>
          <w:rFonts w:ascii="Cambria" w:hAnsi="Cambria"/>
          <w:sz w:val="22"/>
          <w:szCs w:val="22"/>
        </w:rPr>
        <w:t xml:space="preserve"> </w:t>
      </w:r>
    </w:p>
    <w:p w14:paraId="1C84CEB7" w14:textId="72867022" w:rsidR="004F3524" w:rsidRPr="004F3524" w:rsidRDefault="004F3524" w:rsidP="004F3524">
      <w:pPr>
        <w:pStyle w:val="ListParagraph"/>
        <w:numPr>
          <w:ilvl w:val="0"/>
          <w:numId w:val="43"/>
        </w:numPr>
        <w:jc w:val="both"/>
        <w:rPr>
          <w:rFonts w:ascii="Cambria" w:hAnsi="Cambria"/>
          <w:sz w:val="22"/>
          <w:szCs w:val="22"/>
        </w:rPr>
      </w:pPr>
      <w:r w:rsidRPr="004F3524">
        <w:rPr>
          <w:rFonts w:ascii="Cambria" w:hAnsi="Cambria"/>
          <w:sz w:val="22"/>
          <w:szCs w:val="22"/>
        </w:rPr>
        <w:t>Joe’s on Jolly are getting their reimbursements</w:t>
      </w:r>
      <w:r w:rsidR="00B64A61">
        <w:rPr>
          <w:rFonts w:ascii="Cambria" w:hAnsi="Cambria"/>
          <w:sz w:val="22"/>
          <w:szCs w:val="22"/>
        </w:rPr>
        <w:t xml:space="preserve"> together for the June meeting</w:t>
      </w:r>
    </w:p>
    <w:p w14:paraId="6C613A63" w14:textId="77777777" w:rsidR="00B64A61" w:rsidRDefault="004F3524" w:rsidP="00B64A61">
      <w:pPr>
        <w:pStyle w:val="ListParagraph"/>
        <w:numPr>
          <w:ilvl w:val="0"/>
          <w:numId w:val="43"/>
        </w:numPr>
        <w:jc w:val="both"/>
        <w:rPr>
          <w:rFonts w:ascii="Cambria" w:hAnsi="Cambria"/>
          <w:sz w:val="22"/>
          <w:szCs w:val="22"/>
        </w:rPr>
      </w:pPr>
      <w:r w:rsidRPr="00B64A61">
        <w:rPr>
          <w:rFonts w:ascii="Cambria" w:hAnsi="Cambria"/>
          <w:sz w:val="22"/>
          <w:szCs w:val="22"/>
        </w:rPr>
        <w:t>Joyce Van Coevering has resigned from her position.</w:t>
      </w:r>
      <w:r w:rsidR="00624A4C" w:rsidRPr="00B64A61">
        <w:rPr>
          <w:rFonts w:ascii="Cambria" w:hAnsi="Cambria"/>
          <w:sz w:val="22"/>
          <w:szCs w:val="22"/>
        </w:rPr>
        <w:t xml:space="preserve"> </w:t>
      </w:r>
    </w:p>
    <w:p w14:paraId="713ADFD9" w14:textId="00FFD2C8" w:rsidR="00B64A61" w:rsidRPr="00B64A61" w:rsidRDefault="004F3524" w:rsidP="00B64A61">
      <w:pPr>
        <w:pStyle w:val="ListParagraph"/>
        <w:numPr>
          <w:ilvl w:val="0"/>
          <w:numId w:val="43"/>
        </w:numPr>
        <w:jc w:val="both"/>
        <w:rPr>
          <w:rFonts w:ascii="Cambria" w:hAnsi="Cambria"/>
          <w:sz w:val="22"/>
          <w:szCs w:val="22"/>
        </w:rPr>
      </w:pPr>
      <w:r w:rsidRPr="00B64A61">
        <w:rPr>
          <w:rFonts w:ascii="Cambria" w:hAnsi="Cambria"/>
          <w:sz w:val="22"/>
          <w:szCs w:val="22"/>
        </w:rPr>
        <w:lastRenderedPageBreak/>
        <w:t>Director Milton Scales introduced himself to the BRA as the Planning Commission representative.</w:t>
      </w:r>
    </w:p>
    <w:p w14:paraId="490043F2" w14:textId="77777777" w:rsidR="00624A4C" w:rsidRPr="009972A6" w:rsidRDefault="00624A4C" w:rsidP="00624A4C">
      <w:pPr>
        <w:ind w:left="720"/>
        <w:contextualSpacing/>
        <w:jc w:val="both"/>
        <w:rPr>
          <w:rFonts w:ascii="Cambria" w:hAnsi="Cambria"/>
          <w:sz w:val="22"/>
          <w:szCs w:val="22"/>
        </w:rPr>
      </w:pPr>
    </w:p>
    <w:p w14:paraId="2BE87745" w14:textId="39420814" w:rsidR="00696069" w:rsidRPr="009972A6" w:rsidRDefault="00466C97" w:rsidP="00696069">
      <w:pPr>
        <w:contextualSpacing/>
        <w:jc w:val="both"/>
        <w:rPr>
          <w:rFonts w:ascii="Cambria" w:hAnsi="Cambria"/>
          <w:b/>
          <w:sz w:val="22"/>
          <w:szCs w:val="22"/>
        </w:rPr>
      </w:pPr>
      <w:r w:rsidRPr="009972A6">
        <w:rPr>
          <w:rFonts w:ascii="Cambria" w:hAnsi="Cambria"/>
          <w:bCs/>
          <w:sz w:val="22"/>
          <w:szCs w:val="22"/>
        </w:rPr>
        <w:t>8.</w:t>
      </w:r>
      <w:r w:rsidRPr="009972A6">
        <w:rPr>
          <w:rFonts w:ascii="Cambria" w:hAnsi="Cambria"/>
          <w:bCs/>
          <w:sz w:val="22"/>
          <w:szCs w:val="22"/>
        </w:rPr>
        <w:tab/>
      </w:r>
      <w:r w:rsidR="00696069" w:rsidRPr="009972A6">
        <w:rPr>
          <w:rFonts w:ascii="Cambria" w:hAnsi="Cambria"/>
          <w:b/>
          <w:sz w:val="22"/>
          <w:szCs w:val="22"/>
        </w:rPr>
        <w:t>Public Remark</w:t>
      </w:r>
      <w:r w:rsidR="00C920DA" w:rsidRPr="009972A6">
        <w:rPr>
          <w:rFonts w:ascii="Cambria" w:hAnsi="Cambria"/>
          <w:b/>
          <w:sz w:val="22"/>
          <w:szCs w:val="22"/>
        </w:rPr>
        <w:t>s</w:t>
      </w:r>
    </w:p>
    <w:p w14:paraId="1496B521" w14:textId="151D69AB" w:rsidR="004570C9" w:rsidRDefault="004570C9" w:rsidP="009F6752">
      <w:pPr>
        <w:ind w:left="720"/>
        <w:contextualSpacing/>
        <w:jc w:val="both"/>
        <w:rPr>
          <w:rFonts w:ascii="Cambria" w:hAnsi="Cambria"/>
          <w:bCs/>
          <w:sz w:val="22"/>
          <w:szCs w:val="22"/>
        </w:rPr>
      </w:pPr>
    </w:p>
    <w:p w14:paraId="246B8A22" w14:textId="5C91B7A0" w:rsidR="004F3524" w:rsidRDefault="004F3524" w:rsidP="009F6752">
      <w:pPr>
        <w:ind w:left="720"/>
        <w:contextualSpacing/>
        <w:jc w:val="both"/>
        <w:rPr>
          <w:rFonts w:ascii="Cambria" w:hAnsi="Cambria"/>
          <w:bCs/>
          <w:sz w:val="22"/>
          <w:szCs w:val="22"/>
        </w:rPr>
      </w:pPr>
      <w:r>
        <w:rPr>
          <w:rFonts w:ascii="Cambria" w:hAnsi="Cambria"/>
          <w:bCs/>
          <w:sz w:val="22"/>
          <w:szCs w:val="22"/>
        </w:rPr>
        <w:t xml:space="preserve">Treasurer Deschaine </w:t>
      </w:r>
      <w:r w:rsidR="00B64A61">
        <w:rPr>
          <w:rFonts w:ascii="Cambria" w:hAnsi="Cambria"/>
          <w:bCs/>
          <w:sz w:val="22"/>
          <w:szCs w:val="22"/>
        </w:rPr>
        <w:t>thanked all for their important work and agrees on the fact that affordable housing should be indistinguishable from main stream housing.</w:t>
      </w:r>
    </w:p>
    <w:p w14:paraId="1F51D1A5" w14:textId="122A1E30" w:rsidR="000A0BE2" w:rsidRPr="009972A6" w:rsidRDefault="000A0BE2" w:rsidP="00B64A61">
      <w:pPr>
        <w:contextualSpacing/>
        <w:jc w:val="both"/>
        <w:rPr>
          <w:rFonts w:ascii="Cambria" w:hAnsi="Cambria"/>
          <w:bCs/>
          <w:sz w:val="22"/>
          <w:szCs w:val="22"/>
        </w:rPr>
      </w:pPr>
    </w:p>
    <w:p w14:paraId="42B57C24" w14:textId="77777777" w:rsidR="00D5449B" w:rsidRPr="009972A6" w:rsidRDefault="00696069" w:rsidP="00460F43">
      <w:pPr>
        <w:contextualSpacing/>
        <w:jc w:val="both"/>
        <w:rPr>
          <w:rFonts w:ascii="Cambria" w:hAnsi="Cambria"/>
          <w:b/>
          <w:sz w:val="22"/>
          <w:szCs w:val="22"/>
        </w:rPr>
      </w:pPr>
      <w:r w:rsidRPr="009972A6">
        <w:rPr>
          <w:rFonts w:ascii="Cambria" w:hAnsi="Cambria"/>
          <w:sz w:val="22"/>
          <w:szCs w:val="22"/>
        </w:rPr>
        <w:t>9</w:t>
      </w:r>
      <w:r w:rsidR="00D5449B" w:rsidRPr="009972A6">
        <w:rPr>
          <w:rFonts w:ascii="Cambria" w:hAnsi="Cambria"/>
          <w:sz w:val="22"/>
          <w:szCs w:val="22"/>
        </w:rPr>
        <w:t>.</w:t>
      </w:r>
      <w:r w:rsidR="00D5449B" w:rsidRPr="009972A6">
        <w:rPr>
          <w:rFonts w:ascii="Cambria" w:hAnsi="Cambria"/>
          <w:sz w:val="22"/>
          <w:szCs w:val="22"/>
        </w:rPr>
        <w:tab/>
      </w:r>
      <w:r w:rsidR="00D5449B" w:rsidRPr="009972A6">
        <w:rPr>
          <w:rFonts w:ascii="Cambria" w:hAnsi="Cambria"/>
          <w:b/>
          <w:sz w:val="22"/>
          <w:szCs w:val="22"/>
        </w:rPr>
        <w:t>Adjournment</w:t>
      </w:r>
    </w:p>
    <w:p w14:paraId="47683929" w14:textId="77777777" w:rsidR="00072B89" w:rsidRPr="00624A4C" w:rsidRDefault="00B07C8F" w:rsidP="00460F43">
      <w:pPr>
        <w:contextualSpacing/>
        <w:jc w:val="both"/>
        <w:rPr>
          <w:rFonts w:ascii="Cambria" w:hAnsi="Cambria"/>
          <w:sz w:val="22"/>
          <w:szCs w:val="22"/>
        </w:rPr>
      </w:pPr>
      <w:r w:rsidRPr="009972A6">
        <w:rPr>
          <w:rFonts w:ascii="Cambria" w:hAnsi="Cambria"/>
          <w:sz w:val="22"/>
          <w:szCs w:val="22"/>
        </w:rPr>
        <w:tab/>
      </w:r>
    </w:p>
    <w:p w14:paraId="0465A9B2" w14:textId="2B5D3F6A" w:rsidR="00403C1D" w:rsidRPr="00624A4C" w:rsidRDefault="00403C1D" w:rsidP="00460F43">
      <w:pPr>
        <w:contextualSpacing/>
        <w:jc w:val="both"/>
        <w:rPr>
          <w:rFonts w:ascii="Cambria" w:hAnsi="Cambria"/>
          <w:sz w:val="22"/>
          <w:szCs w:val="22"/>
        </w:rPr>
      </w:pPr>
      <w:r w:rsidRPr="00624A4C">
        <w:rPr>
          <w:rFonts w:ascii="Cambria" w:hAnsi="Cambria"/>
          <w:sz w:val="22"/>
          <w:szCs w:val="22"/>
        </w:rPr>
        <w:tab/>
      </w:r>
      <w:r w:rsidR="003868B4" w:rsidRPr="00624A4C">
        <w:rPr>
          <w:rFonts w:ascii="Cambria" w:hAnsi="Cambria"/>
          <w:sz w:val="22"/>
          <w:szCs w:val="22"/>
        </w:rPr>
        <w:t xml:space="preserve">Chair </w:t>
      </w:r>
      <w:r w:rsidR="009972A6" w:rsidRPr="00624A4C">
        <w:rPr>
          <w:rFonts w:ascii="Cambria" w:hAnsi="Cambria"/>
          <w:sz w:val="22"/>
          <w:szCs w:val="22"/>
        </w:rPr>
        <w:t xml:space="preserve">Theuer </w:t>
      </w:r>
      <w:r w:rsidR="0029596A" w:rsidRPr="00624A4C">
        <w:rPr>
          <w:rFonts w:ascii="Cambria" w:hAnsi="Cambria"/>
          <w:sz w:val="22"/>
          <w:szCs w:val="22"/>
        </w:rPr>
        <w:t xml:space="preserve">adjourned the meeting at </w:t>
      </w:r>
      <w:r w:rsidR="006F25DE">
        <w:rPr>
          <w:rFonts w:ascii="Cambria" w:hAnsi="Cambria"/>
          <w:sz w:val="22"/>
          <w:szCs w:val="22"/>
        </w:rPr>
        <w:t>10:01</w:t>
      </w:r>
      <w:r w:rsidR="00624A4C" w:rsidRPr="00624A4C">
        <w:rPr>
          <w:rFonts w:ascii="Cambria" w:hAnsi="Cambria"/>
          <w:sz w:val="22"/>
          <w:szCs w:val="22"/>
        </w:rPr>
        <w:t xml:space="preserve"> </w:t>
      </w:r>
      <w:r w:rsidR="0029596A" w:rsidRPr="00624A4C">
        <w:rPr>
          <w:rFonts w:ascii="Cambria" w:hAnsi="Cambria"/>
          <w:sz w:val="22"/>
          <w:szCs w:val="22"/>
        </w:rPr>
        <w:t>a.m.</w:t>
      </w:r>
    </w:p>
    <w:p w14:paraId="4B2BD64C" w14:textId="77777777" w:rsidR="00403C1D" w:rsidRPr="00624A4C" w:rsidRDefault="00403C1D" w:rsidP="00460F43">
      <w:pPr>
        <w:contextualSpacing/>
        <w:jc w:val="both"/>
        <w:rPr>
          <w:rFonts w:ascii="Cambria" w:hAnsi="Cambria"/>
          <w:sz w:val="22"/>
          <w:szCs w:val="22"/>
        </w:rPr>
      </w:pPr>
    </w:p>
    <w:p w14:paraId="6BC90A22" w14:textId="77777777" w:rsidR="00072B89" w:rsidRPr="00624A4C" w:rsidRDefault="00072B89" w:rsidP="00460F43">
      <w:pPr>
        <w:contextualSpacing/>
        <w:jc w:val="both"/>
        <w:rPr>
          <w:rFonts w:ascii="Cambria" w:hAnsi="Cambria"/>
          <w:sz w:val="22"/>
          <w:szCs w:val="22"/>
        </w:rPr>
      </w:pPr>
      <w:r w:rsidRPr="00624A4C">
        <w:rPr>
          <w:rFonts w:ascii="Cambria" w:hAnsi="Cambria"/>
          <w:sz w:val="22"/>
          <w:szCs w:val="22"/>
        </w:rPr>
        <w:t>Respectfully Submitted,</w:t>
      </w:r>
    </w:p>
    <w:p w14:paraId="1A96A31B" w14:textId="77777777" w:rsidR="00072B89" w:rsidRPr="009972A6" w:rsidRDefault="00072B89" w:rsidP="00460F43">
      <w:pPr>
        <w:contextualSpacing/>
        <w:jc w:val="both"/>
        <w:rPr>
          <w:rFonts w:ascii="Cambria" w:hAnsi="Cambria"/>
          <w:sz w:val="22"/>
          <w:szCs w:val="22"/>
        </w:rPr>
      </w:pPr>
    </w:p>
    <w:p w14:paraId="1FFBF3E4" w14:textId="2B8F9995" w:rsidR="00072B89" w:rsidRPr="009972A6" w:rsidRDefault="007654D0" w:rsidP="00460F43">
      <w:pPr>
        <w:contextualSpacing/>
        <w:jc w:val="both"/>
        <w:rPr>
          <w:rFonts w:ascii="Cambria" w:hAnsi="Cambria"/>
          <w:i/>
          <w:iCs/>
          <w:sz w:val="22"/>
          <w:szCs w:val="22"/>
        </w:rPr>
      </w:pPr>
      <w:r w:rsidRPr="009972A6">
        <w:rPr>
          <w:rFonts w:ascii="Cambria" w:hAnsi="Cambria"/>
          <w:sz w:val="22"/>
          <w:szCs w:val="22"/>
        </w:rPr>
        <w:t xml:space="preserve">Timothy R. Schmitt, </w:t>
      </w:r>
      <w:r w:rsidRPr="009972A6">
        <w:rPr>
          <w:rFonts w:ascii="Cambria" w:hAnsi="Cambria"/>
          <w:i/>
          <w:iCs/>
          <w:sz w:val="22"/>
          <w:szCs w:val="22"/>
        </w:rPr>
        <w:t>AICP</w:t>
      </w:r>
    </w:p>
    <w:p w14:paraId="3BCBA091" w14:textId="77777777" w:rsidR="009972A6" w:rsidRPr="009972A6" w:rsidRDefault="009972A6" w:rsidP="00460F43">
      <w:pPr>
        <w:contextualSpacing/>
        <w:jc w:val="both"/>
        <w:rPr>
          <w:rFonts w:ascii="Cambria" w:hAnsi="Cambria"/>
          <w:sz w:val="22"/>
          <w:szCs w:val="22"/>
        </w:rPr>
      </w:pPr>
      <w:r w:rsidRPr="009972A6">
        <w:rPr>
          <w:rFonts w:ascii="Cambria" w:hAnsi="Cambria"/>
          <w:sz w:val="22"/>
          <w:szCs w:val="22"/>
        </w:rPr>
        <w:t xml:space="preserve">Interim Township Manager and </w:t>
      </w:r>
    </w:p>
    <w:p w14:paraId="1FC82455" w14:textId="270667DF" w:rsidR="00B07C8F" w:rsidRPr="009972A6" w:rsidRDefault="0029596A" w:rsidP="00460F43">
      <w:pPr>
        <w:contextualSpacing/>
        <w:jc w:val="both"/>
        <w:rPr>
          <w:rFonts w:ascii="Cambria" w:hAnsi="Cambria"/>
          <w:sz w:val="22"/>
          <w:szCs w:val="22"/>
        </w:rPr>
      </w:pPr>
      <w:r w:rsidRPr="009972A6">
        <w:rPr>
          <w:rFonts w:ascii="Cambria" w:hAnsi="Cambria"/>
          <w:sz w:val="22"/>
          <w:szCs w:val="22"/>
        </w:rPr>
        <w:t>Director of Community Planning &amp; Development</w:t>
      </w:r>
    </w:p>
    <w:sectPr w:rsidR="00B07C8F" w:rsidRPr="009972A6" w:rsidSect="000D7B54">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483EA" w14:textId="77777777" w:rsidR="00393CD1" w:rsidRDefault="00393CD1" w:rsidP="00E63EFD">
      <w:r>
        <w:separator/>
      </w:r>
    </w:p>
  </w:endnote>
  <w:endnote w:type="continuationSeparator" w:id="0">
    <w:p w14:paraId="51B9FC8E" w14:textId="77777777" w:rsidR="00393CD1" w:rsidRDefault="00393CD1" w:rsidP="00E6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FD543" w14:textId="77777777" w:rsidR="00393CD1" w:rsidRDefault="00393CD1" w:rsidP="00E63EFD">
      <w:r>
        <w:separator/>
      </w:r>
    </w:p>
  </w:footnote>
  <w:footnote w:type="continuationSeparator" w:id="0">
    <w:p w14:paraId="206AF3FC" w14:textId="77777777" w:rsidR="00393CD1" w:rsidRDefault="00393CD1" w:rsidP="00E6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6A05F" w14:textId="77777777" w:rsidR="00E63EFD" w:rsidRPr="002B407D" w:rsidRDefault="000472EB" w:rsidP="00E63EFD">
    <w:pPr>
      <w:widowControl w:val="0"/>
      <w:tabs>
        <w:tab w:val="center" w:pos="4680"/>
        <w:tab w:val="right" w:pos="9360"/>
      </w:tabs>
      <w:jc w:val="right"/>
      <w:rPr>
        <w:rFonts w:ascii="Cambria" w:hAnsi="Cambria"/>
        <w:b/>
        <w:snapToGrid w:val="0"/>
      </w:rPr>
    </w:pPr>
    <w:r w:rsidRPr="002B407D">
      <w:rPr>
        <w:rFonts w:ascii="Cambria" w:hAnsi="Cambria"/>
        <w:snapToGrid w:val="0"/>
      </w:rPr>
      <w:t>Brownfield Redevelopment Authority</w:t>
    </w:r>
    <w:r w:rsidR="00E63EFD" w:rsidRPr="002B407D">
      <w:rPr>
        <w:rFonts w:ascii="Cambria" w:hAnsi="Cambria"/>
        <w:snapToGrid w:val="0"/>
      </w:rPr>
      <w:t xml:space="preserve"> </w:t>
    </w:r>
    <w:r w:rsidR="008C3B77" w:rsidRPr="002B407D">
      <w:rPr>
        <w:rFonts w:ascii="Cambria" w:hAnsi="Cambria"/>
        <w:snapToGrid w:val="0"/>
      </w:rPr>
      <w:t>Regular</w:t>
    </w:r>
    <w:r w:rsidR="00A17F61" w:rsidRPr="002B407D">
      <w:rPr>
        <w:rFonts w:ascii="Cambria" w:hAnsi="Cambria"/>
        <w:snapToGrid w:val="0"/>
      </w:rPr>
      <w:t xml:space="preserve"> Meeting Minutes</w:t>
    </w:r>
  </w:p>
  <w:p w14:paraId="10D32E90" w14:textId="668D7196" w:rsidR="00162ED7" w:rsidRPr="009F6752" w:rsidRDefault="00286766" w:rsidP="00373CC4">
    <w:pPr>
      <w:pStyle w:val="ListParagraph"/>
      <w:widowControl w:val="0"/>
      <w:tabs>
        <w:tab w:val="center" w:pos="4680"/>
        <w:tab w:val="right" w:pos="9360"/>
      </w:tabs>
      <w:ind w:left="6660"/>
      <w:rPr>
        <w:rFonts w:ascii="Cambria" w:hAnsi="Cambria"/>
        <w:b/>
        <w:snapToGrid w:val="0"/>
      </w:rPr>
    </w:pPr>
    <w:r>
      <w:rPr>
        <w:rFonts w:ascii="Cambria" w:hAnsi="Cambria"/>
        <w:b/>
        <w:snapToGrid w:val="0"/>
      </w:rPr>
      <w:tab/>
    </w:r>
    <w:r w:rsidR="006F25DE">
      <w:rPr>
        <w:rFonts w:ascii="Cambria" w:hAnsi="Cambria"/>
        <w:b/>
        <w:snapToGrid w:val="0"/>
      </w:rPr>
      <w:t>May 9</w:t>
    </w:r>
    <w:r>
      <w:rPr>
        <w:rFonts w:ascii="Cambria" w:hAnsi="Cambria"/>
        <w:b/>
        <w:snapToGrid w:val="0"/>
      </w:rPr>
      <w:t>, 2024</w:t>
    </w:r>
  </w:p>
  <w:p w14:paraId="10ADF9D2" w14:textId="04AA0D2D" w:rsidR="00E63EFD" w:rsidRPr="002B407D" w:rsidRDefault="00E63EFD" w:rsidP="00E63EFD">
    <w:pPr>
      <w:pStyle w:val="Header"/>
      <w:jc w:val="right"/>
      <w:rPr>
        <w:rFonts w:ascii="Cambria" w:hAnsi="Cambria"/>
      </w:rPr>
    </w:pPr>
    <w:r w:rsidRPr="002B407D">
      <w:rPr>
        <w:rFonts w:ascii="Cambria" w:hAnsi="Cambria"/>
        <w:snapToGrid w:val="0"/>
      </w:rPr>
      <w:t xml:space="preserve">Page </w:t>
    </w:r>
    <w:r w:rsidRPr="002B407D">
      <w:rPr>
        <w:rStyle w:val="PageNumber"/>
        <w:rFonts w:ascii="Cambria" w:hAnsi="Cambria"/>
      </w:rPr>
      <w:fldChar w:fldCharType="begin"/>
    </w:r>
    <w:r w:rsidRPr="002B407D">
      <w:rPr>
        <w:rStyle w:val="PageNumber"/>
        <w:rFonts w:ascii="Cambria" w:hAnsi="Cambria"/>
      </w:rPr>
      <w:instrText xml:space="preserve"> PAGE </w:instrText>
    </w:r>
    <w:r w:rsidRPr="002B407D">
      <w:rPr>
        <w:rStyle w:val="PageNumber"/>
        <w:rFonts w:ascii="Cambria" w:hAnsi="Cambria"/>
      </w:rPr>
      <w:fldChar w:fldCharType="separate"/>
    </w:r>
    <w:r w:rsidR="007C0294">
      <w:rPr>
        <w:rStyle w:val="PageNumber"/>
        <w:rFonts w:ascii="Cambria" w:hAnsi="Cambria"/>
        <w:noProof/>
      </w:rPr>
      <w:t>2</w:t>
    </w:r>
    <w:r w:rsidRPr="002B407D">
      <w:rPr>
        <w:rStyle w:val="PageNumber"/>
        <w:rFonts w:ascii="Cambria" w:hAnsi="Cambria"/>
      </w:rPr>
      <w:fldChar w:fldCharType="end"/>
    </w:r>
  </w:p>
  <w:p w14:paraId="7D55A6E8" w14:textId="77777777" w:rsidR="00E63EFD" w:rsidRPr="002B407D" w:rsidRDefault="00E63EFD">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0687"/>
    <w:multiLevelType w:val="hybridMultilevel"/>
    <w:tmpl w:val="16088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417427"/>
    <w:multiLevelType w:val="hybridMultilevel"/>
    <w:tmpl w:val="7D5A6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0B270F"/>
    <w:multiLevelType w:val="hybridMultilevel"/>
    <w:tmpl w:val="703C1B1E"/>
    <w:lvl w:ilvl="0" w:tplc="0409000F">
      <w:start w:val="1"/>
      <w:numFmt w:val="decimal"/>
      <w:lvlText w:val="%1."/>
      <w:lvlJc w:val="left"/>
      <w:pPr>
        <w:tabs>
          <w:tab w:val="num" w:pos="720"/>
        </w:tabs>
        <w:ind w:left="720" w:hanging="360"/>
      </w:pPr>
      <w:rPr>
        <w:rFonts w:hint="default"/>
      </w:rPr>
    </w:lvl>
    <w:lvl w:ilvl="1" w:tplc="ABAC7C48">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587BB7"/>
    <w:multiLevelType w:val="hybridMultilevel"/>
    <w:tmpl w:val="6E94BF6E"/>
    <w:lvl w:ilvl="0" w:tplc="731C7D96">
      <w:start w:val="7"/>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4C4365"/>
    <w:multiLevelType w:val="hybridMultilevel"/>
    <w:tmpl w:val="FAECF462"/>
    <w:lvl w:ilvl="0" w:tplc="7DCA462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F3409"/>
    <w:multiLevelType w:val="hybridMultilevel"/>
    <w:tmpl w:val="FE3E5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A62FBE"/>
    <w:multiLevelType w:val="hybridMultilevel"/>
    <w:tmpl w:val="E56AB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61655F"/>
    <w:multiLevelType w:val="hybridMultilevel"/>
    <w:tmpl w:val="94040696"/>
    <w:lvl w:ilvl="0" w:tplc="F9327A3E">
      <w:start w:val="1"/>
      <w:numFmt w:val="bullet"/>
      <w:lvlText w:val=""/>
      <w:lvlJc w:val="left"/>
      <w:pPr>
        <w:tabs>
          <w:tab w:val="num" w:pos="1080"/>
        </w:tabs>
        <w:ind w:left="1080" w:hanging="360"/>
      </w:pPr>
      <w:rPr>
        <w:rFonts w:ascii="Symbol" w:hAnsi="Symbol" w:hint="default"/>
        <w:b w:val="0"/>
        <w:i w:val="0"/>
        <w:sz w:val="22"/>
      </w:rPr>
    </w:lvl>
    <w:lvl w:ilvl="1" w:tplc="04090001">
      <w:start w:val="1"/>
      <w:numFmt w:val="bullet"/>
      <w:lvlText w:val=""/>
      <w:lvlJc w:val="left"/>
      <w:pPr>
        <w:tabs>
          <w:tab w:val="num" w:pos="2160"/>
        </w:tabs>
        <w:ind w:left="2160" w:hanging="360"/>
      </w:pPr>
      <w:rPr>
        <w:rFonts w:ascii="Symbol" w:hAnsi="Symbol" w:hint="default"/>
        <w:b w:val="0"/>
        <w:i w:val="0"/>
        <w:sz w:val="22"/>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b w:val="0"/>
        <w:i w:val="0"/>
        <w:sz w:val="22"/>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7928FC"/>
    <w:multiLevelType w:val="hybridMultilevel"/>
    <w:tmpl w:val="B2FE4296"/>
    <w:lvl w:ilvl="0" w:tplc="2CCE27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DB4482"/>
    <w:multiLevelType w:val="hybridMultilevel"/>
    <w:tmpl w:val="A61AC398"/>
    <w:lvl w:ilvl="0" w:tplc="BEA081C4">
      <w:start w:val="9"/>
      <w:numFmt w:val="bullet"/>
      <w:lvlText w:val="-"/>
      <w:lvlJc w:val="left"/>
      <w:pPr>
        <w:ind w:left="7800" w:hanging="360"/>
      </w:pPr>
      <w:rPr>
        <w:rFonts w:ascii="Cambria" w:eastAsia="Times New Roman" w:hAnsi="Cambria" w:cs="Times New Roman" w:hint="default"/>
      </w:rPr>
    </w:lvl>
    <w:lvl w:ilvl="1" w:tplc="04090003" w:tentative="1">
      <w:start w:val="1"/>
      <w:numFmt w:val="bullet"/>
      <w:lvlText w:val="o"/>
      <w:lvlJc w:val="left"/>
      <w:pPr>
        <w:ind w:left="8520" w:hanging="360"/>
      </w:pPr>
      <w:rPr>
        <w:rFonts w:ascii="Courier New" w:hAnsi="Courier New" w:cs="Courier New" w:hint="default"/>
      </w:rPr>
    </w:lvl>
    <w:lvl w:ilvl="2" w:tplc="04090005" w:tentative="1">
      <w:start w:val="1"/>
      <w:numFmt w:val="bullet"/>
      <w:lvlText w:val=""/>
      <w:lvlJc w:val="left"/>
      <w:pPr>
        <w:ind w:left="9240" w:hanging="360"/>
      </w:pPr>
      <w:rPr>
        <w:rFonts w:ascii="Wingdings" w:hAnsi="Wingdings" w:hint="default"/>
      </w:rPr>
    </w:lvl>
    <w:lvl w:ilvl="3" w:tplc="04090001" w:tentative="1">
      <w:start w:val="1"/>
      <w:numFmt w:val="bullet"/>
      <w:lvlText w:val=""/>
      <w:lvlJc w:val="left"/>
      <w:pPr>
        <w:ind w:left="9960" w:hanging="360"/>
      </w:pPr>
      <w:rPr>
        <w:rFonts w:ascii="Symbol" w:hAnsi="Symbol" w:hint="default"/>
      </w:rPr>
    </w:lvl>
    <w:lvl w:ilvl="4" w:tplc="04090003" w:tentative="1">
      <w:start w:val="1"/>
      <w:numFmt w:val="bullet"/>
      <w:lvlText w:val="o"/>
      <w:lvlJc w:val="left"/>
      <w:pPr>
        <w:ind w:left="10680" w:hanging="360"/>
      </w:pPr>
      <w:rPr>
        <w:rFonts w:ascii="Courier New" w:hAnsi="Courier New" w:cs="Courier New" w:hint="default"/>
      </w:rPr>
    </w:lvl>
    <w:lvl w:ilvl="5" w:tplc="04090005" w:tentative="1">
      <w:start w:val="1"/>
      <w:numFmt w:val="bullet"/>
      <w:lvlText w:val=""/>
      <w:lvlJc w:val="left"/>
      <w:pPr>
        <w:ind w:left="11400" w:hanging="360"/>
      </w:pPr>
      <w:rPr>
        <w:rFonts w:ascii="Wingdings" w:hAnsi="Wingdings" w:hint="default"/>
      </w:rPr>
    </w:lvl>
    <w:lvl w:ilvl="6" w:tplc="04090001" w:tentative="1">
      <w:start w:val="1"/>
      <w:numFmt w:val="bullet"/>
      <w:lvlText w:val=""/>
      <w:lvlJc w:val="left"/>
      <w:pPr>
        <w:ind w:left="12120" w:hanging="360"/>
      </w:pPr>
      <w:rPr>
        <w:rFonts w:ascii="Symbol" w:hAnsi="Symbol" w:hint="default"/>
      </w:rPr>
    </w:lvl>
    <w:lvl w:ilvl="7" w:tplc="04090003" w:tentative="1">
      <w:start w:val="1"/>
      <w:numFmt w:val="bullet"/>
      <w:lvlText w:val="o"/>
      <w:lvlJc w:val="left"/>
      <w:pPr>
        <w:ind w:left="12840" w:hanging="360"/>
      </w:pPr>
      <w:rPr>
        <w:rFonts w:ascii="Courier New" w:hAnsi="Courier New" w:cs="Courier New" w:hint="default"/>
      </w:rPr>
    </w:lvl>
    <w:lvl w:ilvl="8" w:tplc="04090005" w:tentative="1">
      <w:start w:val="1"/>
      <w:numFmt w:val="bullet"/>
      <w:lvlText w:val=""/>
      <w:lvlJc w:val="left"/>
      <w:pPr>
        <w:ind w:left="13560" w:hanging="360"/>
      </w:pPr>
      <w:rPr>
        <w:rFonts w:ascii="Wingdings" w:hAnsi="Wingdings" w:hint="default"/>
      </w:rPr>
    </w:lvl>
  </w:abstractNum>
  <w:abstractNum w:abstractNumId="10" w15:restartNumberingAfterBreak="0">
    <w:nsid w:val="1E7A64A7"/>
    <w:multiLevelType w:val="hybridMultilevel"/>
    <w:tmpl w:val="9B50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AF4927"/>
    <w:multiLevelType w:val="hybridMultilevel"/>
    <w:tmpl w:val="B57E40FE"/>
    <w:lvl w:ilvl="0" w:tplc="399C6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D3185A"/>
    <w:multiLevelType w:val="hybridMultilevel"/>
    <w:tmpl w:val="CF86F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2C376A"/>
    <w:multiLevelType w:val="hybridMultilevel"/>
    <w:tmpl w:val="1CB0E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B47B0E"/>
    <w:multiLevelType w:val="hybridMultilevel"/>
    <w:tmpl w:val="E1A6490C"/>
    <w:lvl w:ilvl="0" w:tplc="526440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C514F9"/>
    <w:multiLevelType w:val="hybridMultilevel"/>
    <w:tmpl w:val="91A869EA"/>
    <w:lvl w:ilvl="0" w:tplc="6B44A11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162957"/>
    <w:multiLevelType w:val="multilevel"/>
    <w:tmpl w:val="E2B24E82"/>
    <w:lvl w:ilvl="0">
      <w:start w:val="1"/>
      <w:numFmt w:val="upperLetter"/>
      <w:lvlText w:val="%1."/>
      <w:lvlJc w:val="right"/>
      <w:pPr>
        <w:tabs>
          <w:tab w:val="num" w:pos="630"/>
        </w:tabs>
        <w:ind w:left="630" w:hanging="360"/>
      </w:pPr>
      <w:rPr>
        <w:rFonts w:ascii="Arial" w:eastAsia="Times New Roman" w:hAnsi="Arial" w:cs="Arial"/>
      </w:rPr>
    </w:lvl>
    <w:lvl w:ilvl="1">
      <w:start w:val="1"/>
      <w:numFmt w:val="upperLetter"/>
      <w:lvlText w:val="%2."/>
      <w:lvlJc w:val="left"/>
      <w:pPr>
        <w:tabs>
          <w:tab w:val="num" w:pos="720"/>
        </w:tabs>
        <w:ind w:left="1440" w:hanging="720"/>
      </w:pPr>
      <w:rPr>
        <w:rFonts w:hint="default"/>
        <w:b w:val="0"/>
        <w:i w:val="0"/>
        <w:effect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4013576"/>
    <w:multiLevelType w:val="hybridMultilevel"/>
    <w:tmpl w:val="78781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4B779F"/>
    <w:multiLevelType w:val="hybridMultilevel"/>
    <w:tmpl w:val="7F3E0A52"/>
    <w:lvl w:ilvl="0" w:tplc="CAEA01CE">
      <w:start w:val="9"/>
      <w:numFmt w:val="bullet"/>
      <w:lvlText w:val="-"/>
      <w:lvlJc w:val="left"/>
      <w:pPr>
        <w:ind w:left="1125" w:hanging="360"/>
      </w:pPr>
      <w:rPr>
        <w:rFonts w:ascii="Cambria" w:eastAsia="Times New Roman" w:hAnsi="Cambria"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9" w15:restartNumberingAfterBreak="0">
    <w:nsid w:val="44C03992"/>
    <w:multiLevelType w:val="hybridMultilevel"/>
    <w:tmpl w:val="A2A4D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413E13"/>
    <w:multiLevelType w:val="hybridMultilevel"/>
    <w:tmpl w:val="FCE4713A"/>
    <w:lvl w:ilvl="0" w:tplc="B87055CC">
      <w:start w:val="1"/>
      <w:numFmt w:val="decimal"/>
      <w:lvlText w:val="%1."/>
      <w:lvlJc w:val="left"/>
      <w:pPr>
        <w:ind w:left="1440" w:hanging="360"/>
      </w:pPr>
      <w:rPr>
        <w:rFonts w:ascii="CG Times" w:hAnsi="CG Time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482DEC"/>
    <w:multiLevelType w:val="hybridMultilevel"/>
    <w:tmpl w:val="1B0E4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8443B"/>
    <w:multiLevelType w:val="hybridMultilevel"/>
    <w:tmpl w:val="814EFB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631E5"/>
    <w:multiLevelType w:val="hybridMultilevel"/>
    <w:tmpl w:val="1B0E433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E386E5B"/>
    <w:multiLevelType w:val="hybridMultilevel"/>
    <w:tmpl w:val="9896298E"/>
    <w:lvl w:ilvl="0" w:tplc="34E47FC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470C02"/>
    <w:multiLevelType w:val="hybridMultilevel"/>
    <w:tmpl w:val="4CA48198"/>
    <w:lvl w:ilvl="0" w:tplc="CEAA07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511163"/>
    <w:multiLevelType w:val="hybridMultilevel"/>
    <w:tmpl w:val="54887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8A2559"/>
    <w:multiLevelType w:val="hybridMultilevel"/>
    <w:tmpl w:val="BB36945C"/>
    <w:lvl w:ilvl="0" w:tplc="7C16F2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2066583"/>
    <w:multiLevelType w:val="hybridMultilevel"/>
    <w:tmpl w:val="8C5879AA"/>
    <w:lvl w:ilvl="0" w:tplc="D616B8BE">
      <w:start w:val="1"/>
      <w:numFmt w:val="upperLetter"/>
      <w:lvlText w:val="%1."/>
      <w:lvlJc w:val="left"/>
      <w:pPr>
        <w:ind w:left="1080" w:hanging="360"/>
      </w:pPr>
      <w:rPr>
        <w:rFonts w:ascii="CG Times" w:hAnsi="CG Time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A2923476">
      <w:start w:val="2"/>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1C20A6"/>
    <w:multiLevelType w:val="hybridMultilevel"/>
    <w:tmpl w:val="3F006986"/>
    <w:lvl w:ilvl="0" w:tplc="668A336C">
      <w:start w:val="5"/>
      <w:numFmt w:val="bullet"/>
      <w:lvlText w:val="-"/>
      <w:lvlJc w:val="left"/>
      <w:pPr>
        <w:ind w:left="1125" w:hanging="360"/>
      </w:pPr>
      <w:rPr>
        <w:rFonts w:ascii="Cambria" w:eastAsia="Times New Roman" w:hAnsi="Cambria"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0" w15:restartNumberingAfterBreak="0">
    <w:nsid w:val="59740653"/>
    <w:multiLevelType w:val="hybridMultilevel"/>
    <w:tmpl w:val="BFD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12C2C00"/>
    <w:multiLevelType w:val="hybridMultilevel"/>
    <w:tmpl w:val="1AE89F54"/>
    <w:lvl w:ilvl="0" w:tplc="6322AC86">
      <w:start w:val="9"/>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33207"/>
    <w:multiLevelType w:val="hybridMultilevel"/>
    <w:tmpl w:val="61708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8DC1B89"/>
    <w:multiLevelType w:val="hybridMultilevel"/>
    <w:tmpl w:val="40D45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36A8B"/>
    <w:multiLevelType w:val="hybridMultilevel"/>
    <w:tmpl w:val="4FE2E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C75731"/>
    <w:multiLevelType w:val="hybridMultilevel"/>
    <w:tmpl w:val="69C64554"/>
    <w:lvl w:ilvl="0" w:tplc="00ECBED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7E7325"/>
    <w:multiLevelType w:val="hybridMultilevel"/>
    <w:tmpl w:val="97D202C8"/>
    <w:lvl w:ilvl="0" w:tplc="240A1FF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FBA7CD0"/>
    <w:multiLevelType w:val="hybridMultilevel"/>
    <w:tmpl w:val="F892A6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11920DD"/>
    <w:multiLevelType w:val="hybridMultilevel"/>
    <w:tmpl w:val="12D0F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2092285"/>
    <w:multiLevelType w:val="hybridMultilevel"/>
    <w:tmpl w:val="9A4E2B04"/>
    <w:lvl w:ilvl="0" w:tplc="FBDE0492">
      <w:start w:val="9"/>
      <w:numFmt w:val="bullet"/>
      <w:lvlText w:val="–"/>
      <w:lvlJc w:val="left"/>
      <w:pPr>
        <w:ind w:left="5040" w:hanging="360"/>
      </w:pPr>
      <w:rPr>
        <w:rFonts w:ascii="Cambria" w:eastAsia="Times New Roman" w:hAnsi="Cambria"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0" w15:restartNumberingAfterBreak="0">
    <w:nsid w:val="77874F75"/>
    <w:multiLevelType w:val="hybridMultilevel"/>
    <w:tmpl w:val="EF426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D044569"/>
    <w:multiLevelType w:val="hybridMultilevel"/>
    <w:tmpl w:val="4A70FCBE"/>
    <w:lvl w:ilvl="0" w:tplc="F85805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E15595"/>
    <w:multiLevelType w:val="hybridMultilevel"/>
    <w:tmpl w:val="FAEE0B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3"/>
  </w:num>
  <w:num w:numId="2">
    <w:abstractNumId w:val="14"/>
  </w:num>
  <w:num w:numId="3">
    <w:abstractNumId w:val="25"/>
  </w:num>
  <w:num w:numId="4">
    <w:abstractNumId w:val="16"/>
  </w:num>
  <w:num w:numId="5">
    <w:abstractNumId w:val="28"/>
  </w:num>
  <w:num w:numId="6">
    <w:abstractNumId w:val="32"/>
  </w:num>
  <w:num w:numId="7">
    <w:abstractNumId w:val="7"/>
  </w:num>
  <w:num w:numId="8">
    <w:abstractNumId w:val="17"/>
  </w:num>
  <w:num w:numId="9">
    <w:abstractNumId w:val="2"/>
  </w:num>
  <w:num w:numId="10">
    <w:abstractNumId w:val="41"/>
  </w:num>
  <w:num w:numId="11">
    <w:abstractNumId w:val="35"/>
  </w:num>
  <w:num w:numId="12">
    <w:abstractNumId w:val="36"/>
  </w:num>
  <w:num w:numId="13">
    <w:abstractNumId w:val="15"/>
  </w:num>
  <w:num w:numId="14">
    <w:abstractNumId w:val="20"/>
  </w:num>
  <w:num w:numId="15">
    <w:abstractNumId w:val="4"/>
  </w:num>
  <w:num w:numId="16">
    <w:abstractNumId w:val="37"/>
  </w:num>
  <w:num w:numId="17">
    <w:abstractNumId w:val="6"/>
  </w:num>
  <w:num w:numId="18">
    <w:abstractNumId w:val="30"/>
  </w:num>
  <w:num w:numId="19">
    <w:abstractNumId w:val="38"/>
  </w:num>
  <w:num w:numId="20">
    <w:abstractNumId w:val="1"/>
  </w:num>
  <w:num w:numId="21">
    <w:abstractNumId w:val="19"/>
  </w:num>
  <w:num w:numId="22">
    <w:abstractNumId w:val="5"/>
  </w:num>
  <w:num w:numId="23">
    <w:abstractNumId w:val="13"/>
  </w:num>
  <w:num w:numId="24">
    <w:abstractNumId w:val="34"/>
  </w:num>
  <w:num w:numId="25">
    <w:abstractNumId w:val="22"/>
  </w:num>
  <w:num w:numId="26">
    <w:abstractNumId w:val="12"/>
  </w:num>
  <w:num w:numId="27">
    <w:abstractNumId w:val="40"/>
  </w:num>
  <w:num w:numId="28">
    <w:abstractNumId w:val="26"/>
  </w:num>
  <w:num w:numId="29">
    <w:abstractNumId w:val="0"/>
  </w:num>
  <w:num w:numId="30">
    <w:abstractNumId w:val="24"/>
  </w:num>
  <w:num w:numId="31">
    <w:abstractNumId w:val="42"/>
  </w:num>
  <w:num w:numId="32">
    <w:abstractNumId w:val="31"/>
  </w:num>
  <w:num w:numId="33">
    <w:abstractNumId w:val="29"/>
  </w:num>
  <w:num w:numId="34">
    <w:abstractNumId w:val="8"/>
  </w:num>
  <w:num w:numId="35">
    <w:abstractNumId w:val="18"/>
  </w:num>
  <w:num w:numId="36">
    <w:abstractNumId w:val="39"/>
  </w:num>
  <w:num w:numId="37">
    <w:abstractNumId w:val="3"/>
  </w:num>
  <w:num w:numId="38">
    <w:abstractNumId w:val="9"/>
  </w:num>
  <w:num w:numId="39">
    <w:abstractNumId w:val="11"/>
  </w:num>
  <w:num w:numId="40">
    <w:abstractNumId w:val="21"/>
  </w:num>
  <w:num w:numId="41">
    <w:abstractNumId w:val="23"/>
  </w:num>
  <w:num w:numId="42">
    <w:abstractNumId w:val="27"/>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89"/>
    <w:rsid w:val="00003502"/>
    <w:rsid w:val="000067A4"/>
    <w:rsid w:val="0001358D"/>
    <w:rsid w:val="00014443"/>
    <w:rsid w:val="000241CA"/>
    <w:rsid w:val="000250C5"/>
    <w:rsid w:val="00030178"/>
    <w:rsid w:val="000350C1"/>
    <w:rsid w:val="00042574"/>
    <w:rsid w:val="000447A4"/>
    <w:rsid w:val="0004482C"/>
    <w:rsid w:val="000472EB"/>
    <w:rsid w:val="00052201"/>
    <w:rsid w:val="00053A48"/>
    <w:rsid w:val="000605A4"/>
    <w:rsid w:val="00072B89"/>
    <w:rsid w:val="000774AB"/>
    <w:rsid w:val="0008016C"/>
    <w:rsid w:val="0008106A"/>
    <w:rsid w:val="00087392"/>
    <w:rsid w:val="00094A30"/>
    <w:rsid w:val="0009680F"/>
    <w:rsid w:val="000A0A4A"/>
    <w:rsid w:val="000A0BE2"/>
    <w:rsid w:val="000B0A25"/>
    <w:rsid w:val="000B1419"/>
    <w:rsid w:val="000B2105"/>
    <w:rsid w:val="000D7B54"/>
    <w:rsid w:val="000E0851"/>
    <w:rsid w:val="001240DC"/>
    <w:rsid w:val="00130501"/>
    <w:rsid w:val="00137D61"/>
    <w:rsid w:val="00145A28"/>
    <w:rsid w:val="00151A4F"/>
    <w:rsid w:val="00160E70"/>
    <w:rsid w:val="00162E56"/>
    <w:rsid w:val="00162ED7"/>
    <w:rsid w:val="001715B2"/>
    <w:rsid w:val="001740CA"/>
    <w:rsid w:val="0017764D"/>
    <w:rsid w:val="00185CAF"/>
    <w:rsid w:val="00186133"/>
    <w:rsid w:val="00186D38"/>
    <w:rsid w:val="001871BD"/>
    <w:rsid w:val="001A4698"/>
    <w:rsid w:val="001B23A4"/>
    <w:rsid w:val="001C0A99"/>
    <w:rsid w:val="001C3CE0"/>
    <w:rsid w:val="001C6864"/>
    <w:rsid w:val="001D53C5"/>
    <w:rsid w:val="001D5820"/>
    <w:rsid w:val="001E69BC"/>
    <w:rsid w:val="001F4A15"/>
    <w:rsid w:val="00206E0B"/>
    <w:rsid w:val="00207F46"/>
    <w:rsid w:val="00216A2F"/>
    <w:rsid w:val="00227516"/>
    <w:rsid w:val="002300C5"/>
    <w:rsid w:val="00237D24"/>
    <w:rsid w:val="002429A8"/>
    <w:rsid w:val="00244259"/>
    <w:rsid w:val="0026227E"/>
    <w:rsid w:val="002623E4"/>
    <w:rsid w:val="002658DA"/>
    <w:rsid w:val="0027361F"/>
    <w:rsid w:val="00286766"/>
    <w:rsid w:val="0029052D"/>
    <w:rsid w:val="00292069"/>
    <w:rsid w:val="0029596A"/>
    <w:rsid w:val="00296ED2"/>
    <w:rsid w:val="002A5AA2"/>
    <w:rsid w:val="002B407D"/>
    <w:rsid w:val="002B5287"/>
    <w:rsid w:val="002C0268"/>
    <w:rsid w:val="002D2D56"/>
    <w:rsid w:val="002D6BD1"/>
    <w:rsid w:val="002E7615"/>
    <w:rsid w:val="002E792A"/>
    <w:rsid w:val="002F04BF"/>
    <w:rsid w:val="002F2061"/>
    <w:rsid w:val="002F5E85"/>
    <w:rsid w:val="002F5EF7"/>
    <w:rsid w:val="00324D34"/>
    <w:rsid w:val="00363EEE"/>
    <w:rsid w:val="003709DF"/>
    <w:rsid w:val="00372839"/>
    <w:rsid w:val="00373CC4"/>
    <w:rsid w:val="003767A1"/>
    <w:rsid w:val="003818E7"/>
    <w:rsid w:val="003868B4"/>
    <w:rsid w:val="00390EE9"/>
    <w:rsid w:val="003930FA"/>
    <w:rsid w:val="00393CD1"/>
    <w:rsid w:val="00394805"/>
    <w:rsid w:val="003A53F9"/>
    <w:rsid w:val="003C27C0"/>
    <w:rsid w:val="003C521F"/>
    <w:rsid w:val="003D7D31"/>
    <w:rsid w:val="00402DD1"/>
    <w:rsid w:val="00403C1D"/>
    <w:rsid w:val="00421902"/>
    <w:rsid w:val="0042267F"/>
    <w:rsid w:val="00430B97"/>
    <w:rsid w:val="00431CF5"/>
    <w:rsid w:val="00434AEF"/>
    <w:rsid w:val="00440DFE"/>
    <w:rsid w:val="004570C9"/>
    <w:rsid w:val="00460F43"/>
    <w:rsid w:val="00466B9F"/>
    <w:rsid w:val="00466C97"/>
    <w:rsid w:val="00470782"/>
    <w:rsid w:val="00471370"/>
    <w:rsid w:val="004731FF"/>
    <w:rsid w:val="00473DDC"/>
    <w:rsid w:val="00474F12"/>
    <w:rsid w:val="00476924"/>
    <w:rsid w:val="004964C4"/>
    <w:rsid w:val="004A7CF0"/>
    <w:rsid w:val="004C36FE"/>
    <w:rsid w:val="004D0822"/>
    <w:rsid w:val="004F3524"/>
    <w:rsid w:val="004F4EE3"/>
    <w:rsid w:val="004F5678"/>
    <w:rsid w:val="00500648"/>
    <w:rsid w:val="0050282B"/>
    <w:rsid w:val="00502C4A"/>
    <w:rsid w:val="005347ED"/>
    <w:rsid w:val="00552D8C"/>
    <w:rsid w:val="005632B7"/>
    <w:rsid w:val="00584B66"/>
    <w:rsid w:val="00590D23"/>
    <w:rsid w:val="00591FCE"/>
    <w:rsid w:val="00595706"/>
    <w:rsid w:val="005A24E6"/>
    <w:rsid w:val="005B572D"/>
    <w:rsid w:val="005D7B73"/>
    <w:rsid w:val="005D7EC8"/>
    <w:rsid w:val="005E0345"/>
    <w:rsid w:val="006072BD"/>
    <w:rsid w:val="006127C5"/>
    <w:rsid w:val="00615A42"/>
    <w:rsid w:val="00624A4C"/>
    <w:rsid w:val="00625ADD"/>
    <w:rsid w:val="006447C7"/>
    <w:rsid w:val="006524A3"/>
    <w:rsid w:val="00661209"/>
    <w:rsid w:val="006631D5"/>
    <w:rsid w:val="0067056B"/>
    <w:rsid w:val="00672202"/>
    <w:rsid w:val="00674D22"/>
    <w:rsid w:val="00676D22"/>
    <w:rsid w:val="00677479"/>
    <w:rsid w:val="006940FE"/>
    <w:rsid w:val="00696069"/>
    <w:rsid w:val="006A094F"/>
    <w:rsid w:val="006A684F"/>
    <w:rsid w:val="006C0530"/>
    <w:rsid w:val="006C3FFE"/>
    <w:rsid w:val="006D4A5E"/>
    <w:rsid w:val="006E1524"/>
    <w:rsid w:val="006F25DE"/>
    <w:rsid w:val="00700B8D"/>
    <w:rsid w:val="00715356"/>
    <w:rsid w:val="00720F74"/>
    <w:rsid w:val="00730ACB"/>
    <w:rsid w:val="00733B6F"/>
    <w:rsid w:val="0073518F"/>
    <w:rsid w:val="00751EA4"/>
    <w:rsid w:val="007577D2"/>
    <w:rsid w:val="0076122A"/>
    <w:rsid w:val="007654D0"/>
    <w:rsid w:val="0076570F"/>
    <w:rsid w:val="007707FC"/>
    <w:rsid w:val="00783C23"/>
    <w:rsid w:val="00785A3A"/>
    <w:rsid w:val="007A5AF9"/>
    <w:rsid w:val="007C0294"/>
    <w:rsid w:val="007C075F"/>
    <w:rsid w:val="007C2CC9"/>
    <w:rsid w:val="007C5A61"/>
    <w:rsid w:val="007C6EF1"/>
    <w:rsid w:val="007C7A44"/>
    <w:rsid w:val="007E20D5"/>
    <w:rsid w:val="007E6E08"/>
    <w:rsid w:val="007F18EB"/>
    <w:rsid w:val="0081674B"/>
    <w:rsid w:val="00820790"/>
    <w:rsid w:val="00827125"/>
    <w:rsid w:val="00835813"/>
    <w:rsid w:val="0084267A"/>
    <w:rsid w:val="00845C99"/>
    <w:rsid w:val="008544BF"/>
    <w:rsid w:val="00860DF7"/>
    <w:rsid w:val="00885EC4"/>
    <w:rsid w:val="00897FCF"/>
    <w:rsid w:val="008C3B77"/>
    <w:rsid w:val="008C5EF8"/>
    <w:rsid w:val="008D7ADF"/>
    <w:rsid w:val="008E27F5"/>
    <w:rsid w:val="008E3596"/>
    <w:rsid w:val="008F5E1C"/>
    <w:rsid w:val="008F643D"/>
    <w:rsid w:val="00900108"/>
    <w:rsid w:val="00903E95"/>
    <w:rsid w:val="00911E5D"/>
    <w:rsid w:val="009162BA"/>
    <w:rsid w:val="00920B07"/>
    <w:rsid w:val="00922EC6"/>
    <w:rsid w:val="00924E67"/>
    <w:rsid w:val="009268AF"/>
    <w:rsid w:val="00931DAF"/>
    <w:rsid w:val="00932873"/>
    <w:rsid w:val="009350C4"/>
    <w:rsid w:val="00947E7A"/>
    <w:rsid w:val="009622B1"/>
    <w:rsid w:val="00975612"/>
    <w:rsid w:val="0098335A"/>
    <w:rsid w:val="00985D20"/>
    <w:rsid w:val="009864D2"/>
    <w:rsid w:val="009868D9"/>
    <w:rsid w:val="00990CB7"/>
    <w:rsid w:val="009972A6"/>
    <w:rsid w:val="009A5E24"/>
    <w:rsid w:val="009A6D3B"/>
    <w:rsid w:val="009A6F22"/>
    <w:rsid w:val="009B0D25"/>
    <w:rsid w:val="009B634D"/>
    <w:rsid w:val="009C3454"/>
    <w:rsid w:val="009D3368"/>
    <w:rsid w:val="009E5C82"/>
    <w:rsid w:val="009F6752"/>
    <w:rsid w:val="00A00FEF"/>
    <w:rsid w:val="00A03E11"/>
    <w:rsid w:val="00A107B7"/>
    <w:rsid w:val="00A17F61"/>
    <w:rsid w:val="00A20D9D"/>
    <w:rsid w:val="00A2660A"/>
    <w:rsid w:val="00A44FD8"/>
    <w:rsid w:val="00A5183D"/>
    <w:rsid w:val="00A54862"/>
    <w:rsid w:val="00A56D6C"/>
    <w:rsid w:val="00A756F4"/>
    <w:rsid w:val="00A82916"/>
    <w:rsid w:val="00A97475"/>
    <w:rsid w:val="00AA45D3"/>
    <w:rsid w:val="00AA50F2"/>
    <w:rsid w:val="00AB1D3E"/>
    <w:rsid w:val="00AC3481"/>
    <w:rsid w:val="00AD0F14"/>
    <w:rsid w:val="00AD3105"/>
    <w:rsid w:val="00B062FD"/>
    <w:rsid w:val="00B07C8F"/>
    <w:rsid w:val="00B15C42"/>
    <w:rsid w:val="00B25845"/>
    <w:rsid w:val="00B25B8E"/>
    <w:rsid w:val="00B26E91"/>
    <w:rsid w:val="00B34356"/>
    <w:rsid w:val="00B47E67"/>
    <w:rsid w:val="00B64A61"/>
    <w:rsid w:val="00B67823"/>
    <w:rsid w:val="00B70B88"/>
    <w:rsid w:val="00B763EB"/>
    <w:rsid w:val="00B765B6"/>
    <w:rsid w:val="00B81B7A"/>
    <w:rsid w:val="00B9092D"/>
    <w:rsid w:val="00BA520B"/>
    <w:rsid w:val="00BB6EF6"/>
    <w:rsid w:val="00BD3F11"/>
    <w:rsid w:val="00BD44A1"/>
    <w:rsid w:val="00BE1A67"/>
    <w:rsid w:val="00BE2266"/>
    <w:rsid w:val="00C00F9D"/>
    <w:rsid w:val="00C0554E"/>
    <w:rsid w:val="00C20DA9"/>
    <w:rsid w:val="00C3623E"/>
    <w:rsid w:val="00C37034"/>
    <w:rsid w:val="00C4038C"/>
    <w:rsid w:val="00C40DC6"/>
    <w:rsid w:val="00C7091A"/>
    <w:rsid w:val="00C725A4"/>
    <w:rsid w:val="00C72B79"/>
    <w:rsid w:val="00C7567D"/>
    <w:rsid w:val="00C86542"/>
    <w:rsid w:val="00C920DA"/>
    <w:rsid w:val="00C945E7"/>
    <w:rsid w:val="00CA037B"/>
    <w:rsid w:val="00CA15CC"/>
    <w:rsid w:val="00CA16E0"/>
    <w:rsid w:val="00CA190F"/>
    <w:rsid w:val="00CA532F"/>
    <w:rsid w:val="00CB09FD"/>
    <w:rsid w:val="00CB3C91"/>
    <w:rsid w:val="00CB5B44"/>
    <w:rsid w:val="00CC1AEF"/>
    <w:rsid w:val="00CD30EE"/>
    <w:rsid w:val="00CD4E67"/>
    <w:rsid w:val="00CE0869"/>
    <w:rsid w:val="00CE55FC"/>
    <w:rsid w:val="00CF1424"/>
    <w:rsid w:val="00CF32BF"/>
    <w:rsid w:val="00D035D1"/>
    <w:rsid w:val="00D03BD4"/>
    <w:rsid w:val="00D05220"/>
    <w:rsid w:val="00D141DF"/>
    <w:rsid w:val="00D26102"/>
    <w:rsid w:val="00D42282"/>
    <w:rsid w:val="00D5449B"/>
    <w:rsid w:val="00D65415"/>
    <w:rsid w:val="00D9227D"/>
    <w:rsid w:val="00DD3279"/>
    <w:rsid w:val="00DD6316"/>
    <w:rsid w:val="00DE0C57"/>
    <w:rsid w:val="00DE4119"/>
    <w:rsid w:val="00DE65BB"/>
    <w:rsid w:val="00DF060F"/>
    <w:rsid w:val="00DF1C3C"/>
    <w:rsid w:val="00DF2AE1"/>
    <w:rsid w:val="00DF549E"/>
    <w:rsid w:val="00E03A9F"/>
    <w:rsid w:val="00E36524"/>
    <w:rsid w:val="00E4541B"/>
    <w:rsid w:val="00E4549D"/>
    <w:rsid w:val="00E50B19"/>
    <w:rsid w:val="00E54053"/>
    <w:rsid w:val="00E572BA"/>
    <w:rsid w:val="00E63EFD"/>
    <w:rsid w:val="00E7687B"/>
    <w:rsid w:val="00E7761B"/>
    <w:rsid w:val="00E80F9A"/>
    <w:rsid w:val="00E87974"/>
    <w:rsid w:val="00E91269"/>
    <w:rsid w:val="00E9156B"/>
    <w:rsid w:val="00EB566A"/>
    <w:rsid w:val="00EB6BD8"/>
    <w:rsid w:val="00EC184F"/>
    <w:rsid w:val="00EE17EB"/>
    <w:rsid w:val="00EE6253"/>
    <w:rsid w:val="00EE65BD"/>
    <w:rsid w:val="00EF225E"/>
    <w:rsid w:val="00F035CD"/>
    <w:rsid w:val="00F05966"/>
    <w:rsid w:val="00F05C85"/>
    <w:rsid w:val="00F139B4"/>
    <w:rsid w:val="00F153B7"/>
    <w:rsid w:val="00F15620"/>
    <w:rsid w:val="00F1636B"/>
    <w:rsid w:val="00F23A1D"/>
    <w:rsid w:val="00F27687"/>
    <w:rsid w:val="00F31EC3"/>
    <w:rsid w:val="00F336DE"/>
    <w:rsid w:val="00F339C9"/>
    <w:rsid w:val="00F36452"/>
    <w:rsid w:val="00F44149"/>
    <w:rsid w:val="00F63CA3"/>
    <w:rsid w:val="00F820CA"/>
    <w:rsid w:val="00F90C2B"/>
    <w:rsid w:val="00FB3013"/>
    <w:rsid w:val="00FC6092"/>
    <w:rsid w:val="00FE5868"/>
    <w:rsid w:val="00FF1B68"/>
    <w:rsid w:val="00FF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EA712"/>
  <w15:docId w15:val="{091F1159-F7E7-46D1-8271-0B5CC47DB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B8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133"/>
    <w:pPr>
      <w:ind w:left="720"/>
      <w:contextualSpacing/>
    </w:pPr>
  </w:style>
  <w:style w:type="paragraph" w:styleId="Header">
    <w:name w:val="header"/>
    <w:basedOn w:val="Normal"/>
    <w:link w:val="HeaderChar"/>
    <w:uiPriority w:val="99"/>
    <w:unhideWhenUsed/>
    <w:rsid w:val="00E63EFD"/>
    <w:pPr>
      <w:tabs>
        <w:tab w:val="center" w:pos="4680"/>
        <w:tab w:val="right" w:pos="9360"/>
      </w:tabs>
    </w:pPr>
  </w:style>
  <w:style w:type="character" w:customStyle="1" w:styleId="HeaderChar">
    <w:name w:val="Header Char"/>
    <w:basedOn w:val="DefaultParagraphFont"/>
    <w:link w:val="Header"/>
    <w:uiPriority w:val="99"/>
    <w:rsid w:val="00E63E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63EFD"/>
    <w:pPr>
      <w:tabs>
        <w:tab w:val="center" w:pos="4680"/>
        <w:tab w:val="right" w:pos="9360"/>
      </w:tabs>
    </w:pPr>
  </w:style>
  <w:style w:type="character" w:customStyle="1" w:styleId="FooterChar">
    <w:name w:val="Footer Char"/>
    <w:basedOn w:val="DefaultParagraphFont"/>
    <w:link w:val="Footer"/>
    <w:uiPriority w:val="99"/>
    <w:rsid w:val="00E63EFD"/>
    <w:rPr>
      <w:rFonts w:ascii="Times New Roman" w:eastAsia="Times New Roman" w:hAnsi="Times New Roman" w:cs="Times New Roman"/>
      <w:sz w:val="20"/>
      <w:szCs w:val="20"/>
    </w:rPr>
  </w:style>
  <w:style w:type="character" w:styleId="PageNumber">
    <w:name w:val="page number"/>
    <w:basedOn w:val="DefaultParagraphFont"/>
    <w:rsid w:val="00E63EFD"/>
  </w:style>
  <w:style w:type="paragraph" w:styleId="BalloonText">
    <w:name w:val="Balloon Text"/>
    <w:basedOn w:val="Normal"/>
    <w:link w:val="BalloonTextChar"/>
    <w:uiPriority w:val="99"/>
    <w:semiHidden/>
    <w:unhideWhenUsed/>
    <w:rsid w:val="00430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B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28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8FC13-5BFF-4A80-8655-A1A94113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Akin</dc:creator>
  <cp:lastModifiedBy>Michelle Prinz</cp:lastModifiedBy>
  <cp:revision>4</cp:revision>
  <cp:lastPrinted>2021-05-12T18:36:00Z</cp:lastPrinted>
  <dcterms:created xsi:type="dcterms:W3CDTF">2024-06-18T20:40:00Z</dcterms:created>
  <dcterms:modified xsi:type="dcterms:W3CDTF">2024-06-20T13:13:00Z</dcterms:modified>
</cp:coreProperties>
</file>