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53AEB" w14:textId="77777777" w:rsidR="00B60A52" w:rsidRPr="00D84280" w:rsidRDefault="00B60A52" w:rsidP="00B60A52">
      <w:pPr>
        <w:pStyle w:val="Heading1"/>
        <w:rPr>
          <w:rFonts w:asciiTheme="majorHAnsi" w:hAnsiTheme="majorHAnsi" w:cs="Arial"/>
          <w:b w:val="0"/>
          <w:u w:val="none"/>
        </w:rPr>
      </w:pPr>
      <w:r w:rsidRPr="00D84280">
        <w:rPr>
          <w:rFonts w:asciiTheme="majorHAnsi" w:hAnsiTheme="majorHAnsi" w:cs="Arial"/>
          <w:b w:val="0"/>
          <w:u w:val="none"/>
        </w:rPr>
        <w:t>MERIDIAN</w:t>
      </w:r>
      <w:r w:rsidR="00780E4E" w:rsidRPr="00D84280">
        <w:rPr>
          <w:rFonts w:asciiTheme="majorHAnsi" w:hAnsiTheme="majorHAnsi" w:cs="Arial"/>
          <w:b w:val="0"/>
          <w:u w:val="none"/>
        </w:rPr>
        <w:t xml:space="preserve"> TOWNSHIP</w:t>
      </w:r>
    </w:p>
    <w:p w14:paraId="72A2485F" w14:textId="52758543" w:rsidR="00464829" w:rsidRPr="002876A6" w:rsidRDefault="00902A92" w:rsidP="00464829">
      <w:pPr>
        <w:pStyle w:val="Heading3"/>
        <w:jc w:val="center"/>
        <w:rPr>
          <w:rFonts w:asciiTheme="majorHAnsi" w:hAnsiTheme="majorHAnsi"/>
          <w:sz w:val="28"/>
          <w:szCs w:val="28"/>
        </w:rPr>
      </w:pPr>
      <w:r w:rsidRPr="002876A6">
        <w:rPr>
          <w:rFonts w:asciiTheme="majorHAnsi" w:hAnsiTheme="majorHAnsi"/>
          <w:sz w:val="28"/>
          <w:szCs w:val="28"/>
        </w:rPr>
        <w:t>SA</w:t>
      </w:r>
      <w:r w:rsidR="00511F92">
        <w:rPr>
          <w:rFonts w:asciiTheme="majorHAnsi" w:hAnsiTheme="majorHAnsi"/>
          <w:sz w:val="28"/>
          <w:szCs w:val="28"/>
        </w:rPr>
        <w:t>NITARY SEWER REHABILITATION 202</w:t>
      </w:r>
      <w:r w:rsidR="002561ED">
        <w:rPr>
          <w:rFonts w:asciiTheme="majorHAnsi" w:hAnsiTheme="majorHAnsi"/>
          <w:sz w:val="28"/>
          <w:szCs w:val="28"/>
        </w:rPr>
        <w:t>2</w:t>
      </w:r>
    </w:p>
    <w:p w14:paraId="56BF6038" w14:textId="77777777" w:rsidR="00464829" w:rsidRPr="00D84280" w:rsidRDefault="00464829" w:rsidP="00464829">
      <w:pPr>
        <w:tabs>
          <w:tab w:val="left" w:pos="-720"/>
        </w:tabs>
        <w:suppressAutoHyphens/>
        <w:jc w:val="both"/>
        <w:rPr>
          <w:rFonts w:asciiTheme="majorHAnsi" w:hAnsiTheme="majorHAnsi" w:cs="Arial"/>
          <w:sz w:val="20"/>
        </w:rPr>
      </w:pPr>
    </w:p>
    <w:p w14:paraId="06DB19FE" w14:textId="77777777" w:rsidR="00464829" w:rsidRPr="00D84280" w:rsidRDefault="00464829" w:rsidP="00464829">
      <w:pPr>
        <w:tabs>
          <w:tab w:val="center" w:pos="4680"/>
        </w:tabs>
        <w:suppressAutoHyphens/>
        <w:jc w:val="both"/>
        <w:rPr>
          <w:rFonts w:asciiTheme="majorHAnsi" w:hAnsiTheme="majorHAnsi" w:cs="Arial"/>
          <w:sz w:val="20"/>
        </w:rPr>
      </w:pPr>
      <w:r w:rsidRPr="00D84280">
        <w:rPr>
          <w:rFonts w:asciiTheme="majorHAnsi" w:hAnsiTheme="majorHAnsi" w:cs="Arial"/>
          <w:b/>
          <w:sz w:val="20"/>
        </w:rPr>
        <w:tab/>
      </w:r>
      <w:r w:rsidRPr="00D84280">
        <w:rPr>
          <w:rFonts w:asciiTheme="majorHAnsi" w:hAnsiTheme="majorHAnsi" w:cs="Arial"/>
          <w:sz w:val="20"/>
          <w:u w:val="single"/>
        </w:rPr>
        <w:t>ADVERTISEMENT FOR BIDS</w:t>
      </w:r>
    </w:p>
    <w:p w14:paraId="1E80C9FE" w14:textId="77777777" w:rsidR="00464829" w:rsidRPr="00D84280" w:rsidRDefault="00464829" w:rsidP="00464829">
      <w:pPr>
        <w:tabs>
          <w:tab w:val="left" w:pos="-720"/>
        </w:tabs>
        <w:suppressAutoHyphens/>
        <w:jc w:val="both"/>
        <w:rPr>
          <w:rFonts w:asciiTheme="majorHAnsi" w:hAnsiTheme="majorHAnsi" w:cs="Arial"/>
          <w:sz w:val="20"/>
        </w:rPr>
      </w:pPr>
    </w:p>
    <w:p w14:paraId="4DD1C8E6" w14:textId="77777777" w:rsidR="0039614B" w:rsidRPr="00D84280" w:rsidRDefault="0039614B" w:rsidP="00464829">
      <w:pPr>
        <w:tabs>
          <w:tab w:val="left" w:pos="-720"/>
        </w:tabs>
        <w:suppressAutoHyphens/>
        <w:jc w:val="both"/>
        <w:rPr>
          <w:rFonts w:asciiTheme="majorHAnsi" w:hAnsiTheme="majorHAnsi" w:cs="Arial"/>
          <w:sz w:val="20"/>
        </w:rPr>
      </w:pPr>
    </w:p>
    <w:p w14:paraId="0414FF2B" w14:textId="3264B1CA" w:rsidR="00DA2CCC" w:rsidRPr="009432EB" w:rsidRDefault="00464829" w:rsidP="00DA2CCC">
      <w:pPr>
        <w:jc w:val="both"/>
        <w:rPr>
          <w:rFonts w:asciiTheme="majorHAnsi" w:hAnsiTheme="majorHAnsi"/>
          <w:sz w:val="20"/>
        </w:rPr>
      </w:pPr>
      <w:r w:rsidRPr="00D84280">
        <w:rPr>
          <w:rFonts w:asciiTheme="majorHAnsi" w:hAnsiTheme="majorHAnsi" w:cs="Arial"/>
          <w:sz w:val="20"/>
        </w:rPr>
        <w:t>Sealed proposals will be received by Meridian</w:t>
      </w:r>
      <w:r w:rsidR="00780E4E" w:rsidRPr="00D84280">
        <w:rPr>
          <w:rFonts w:asciiTheme="majorHAnsi" w:hAnsiTheme="majorHAnsi" w:cs="Arial"/>
          <w:sz w:val="20"/>
        </w:rPr>
        <w:t xml:space="preserve"> Township</w:t>
      </w:r>
      <w:r w:rsidRPr="00D84280">
        <w:rPr>
          <w:rFonts w:asciiTheme="majorHAnsi" w:hAnsiTheme="majorHAnsi" w:cs="Arial"/>
          <w:sz w:val="20"/>
        </w:rPr>
        <w:t>, Ingham County, Michigan, at the Meridian Township Clerk’s Office, Municipal Building, 5151 Marsh Road, Okemos, Michigan, 48864-1198, Ph. (517) 853-4000, up to 1</w:t>
      </w:r>
      <w:r w:rsidR="00172067">
        <w:rPr>
          <w:rFonts w:asciiTheme="majorHAnsi" w:hAnsiTheme="majorHAnsi" w:cs="Arial"/>
          <w:sz w:val="20"/>
        </w:rPr>
        <w:t>1</w:t>
      </w:r>
      <w:r w:rsidRPr="00D84280">
        <w:rPr>
          <w:rFonts w:asciiTheme="majorHAnsi" w:hAnsiTheme="majorHAnsi" w:cs="Arial"/>
          <w:sz w:val="20"/>
        </w:rPr>
        <w:t>:</w:t>
      </w:r>
      <w:r w:rsidR="00172067">
        <w:rPr>
          <w:rFonts w:asciiTheme="majorHAnsi" w:hAnsiTheme="majorHAnsi" w:cs="Arial"/>
          <w:sz w:val="20"/>
        </w:rPr>
        <w:t>0</w:t>
      </w:r>
      <w:r w:rsidRPr="00D84280">
        <w:rPr>
          <w:rFonts w:asciiTheme="majorHAnsi" w:hAnsiTheme="majorHAnsi" w:cs="Arial"/>
          <w:sz w:val="20"/>
        </w:rPr>
        <w:t xml:space="preserve">0 a.m., local </w:t>
      </w:r>
      <w:r w:rsidRPr="009432EB">
        <w:rPr>
          <w:rFonts w:asciiTheme="majorHAnsi" w:hAnsiTheme="majorHAnsi" w:cs="Arial"/>
          <w:sz w:val="20"/>
        </w:rPr>
        <w:t xml:space="preserve">time </w:t>
      </w:r>
      <w:r w:rsidRPr="00B31781">
        <w:rPr>
          <w:rFonts w:asciiTheme="majorHAnsi" w:hAnsiTheme="majorHAnsi" w:cs="Arial"/>
          <w:sz w:val="20"/>
        </w:rPr>
        <w:t xml:space="preserve">on </w:t>
      </w:r>
      <w:r w:rsidR="002561ED" w:rsidRPr="00B31781">
        <w:rPr>
          <w:rFonts w:asciiTheme="majorHAnsi" w:hAnsiTheme="majorHAnsi" w:cs="Arial"/>
          <w:sz w:val="20"/>
        </w:rPr>
        <w:t>Friday</w:t>
      </w:r>
      <w:r w:rsidR="000B65F0" w:rsidRPr="00B31781">
        <w:rPr>
          <w:rFonts w:asciiTheme="majorHAnsi" w:hAnsiTheme="majorHAnsi" w:cs="Arial"/>
          <w:sz w:val="20"/>
        </w:rPr>
        <w:t xml:space="preserve">, </w:t>
      </w:r>
      <w:r w:rsidR="004E6A9A" w:rsidRPr="00B31781">
        <w:rPr>
          <w:rFonts w:asciiTheme="majorHAnsi" w:hAnsiTheme="majorHAnsi" w:cs="Arial"/>
          <w:sz w:val="20"/>
        </w:rPr>
        <w:t>January 13</w:t>
      </w:r>
      <w:r w:rsidR="00511F92">
        <w:rPr>
          <w:rFonts w:asciiTheme="majorHAnsi" w:hAnsiTheme="majorHAnsi" w:cs="Arial"/>
          <w:sz w:val="20"/>
        </w:rPr>
        <w:t>, 202</w:t>
      </w:r>
      <w:r w:rsidR="004E6A9A">
        <w:rPr>
          <w:rFonts w:asciiTheme="majorHAnsi" w:hAnsiTheme="majorHAnsi" w:cs="Arial"/>
          <w:sz w:val="20"/>
        </w:rPr>
        <w:t>3</w:t>
      </w:r>
      <w:r w:rsidRPr="009432EB">
        <w:rPr>
          <w:rFonts w:asciiTheme="majorHAnsi" w:hAnsiTheme="majorHAnsi" w:cs="Arial"/>
          <w:sz w:val="20"/>
        </w:rPr>
        <w:t xml:space="preserve"> </w:t>
      </w:r>
      <w:r w:rsidR="00DA2CCC" w:rsidRPr="009432EB">
        <w:rPr>
          <w:rFonts w:asciiTheme="majorHAnsi" w:hAnsiTheme="majorHAnsi" w:cs="Arial"/>
          <w:sz w:val="20"/>
        </w:rPr>
        <w:t xml:space="preserve">for </w:t>
      </w:r>
      <w:r w:rsidR="003B31E0" w:rsidRPr="009432EB">
        <w:rPr>
          <w:rFonts w:asciiTheme="majorHAnsi" w:hAnsiTheme="majorHAnsi"/>
          <w:sz w:val="20"/>
        </w:rPr>
        <w:t xml:space="preserve">the rehabilitation of sanitary sewer </w:t>
      </w:r>
      <w:r w:rsidR="00511F92">
        <w:rPr>
          <w:rFonts w:asciiTheme="majorHAnsi" w:hAnsiTheme="majorHAnsi"/>
          <w:sz w:val="20"/>
        </w:rPr>
        <w:t xml:space="preserve">mains </w:t>
      </w:r>
      <w:r w:rsidR="003B31E0" w:rsidRPr="009432EB">
        <w:rPr>
          <w:rFonts w:asciiTheme="majorHAnsi" w:hAnsiTheme="majorHAnsi"/>
          <w:sz w:val="20"/>
        </w:rPr>
        <w:t>and</w:t>
      </w:r>
      <w:r w:rsidR="00511F92">
        <w:rPr>
          <w:rFonts w:asciiTheme="majorHAnsi" w:hAnsiTheme="majorHAnsi"/>
          <w:sz w:val="20"/>
        </w:rPr>
        <w:t xml:space="preserve"> manholes</w:t>
      </w:r>
      <w:r w:rsidR="003B31E0" w:rsidRPr="009432EB">
        <w:rPr>
          <w:rFonts w:asciiTheme="majorHAnsi" w:hAnsiTheme="majorHAnsi"/>
          <w:sz w:val="20"/>
        </w:rPr>
        <w:t>,</w:t>
      </w:r>
      <w:r w:rsidR="00DA2CCC" w:rsidRPr="009432EB">
        <w:rPr>
          <w:rFonts w:asciiTheme="majorHAnsi" w:hAnsiTheme="majorHAnsi"/>
          <w:sz w:val="20"/>
        </w:rPr>
        <w:t xml:space="preserve"> after which time, proposals will be publicly opened and read aloud.</w:t>
      </w:r>
    </w:p>
    <w:p w14:paraId="348DBF68" w14:textId="77777777" w:rsidR="00464829" w:rsidRPr="009432EB" w:rsidRDefault="00464829" w:rsidP="00464829">
      <w:pPr>
        <w:tabs>
          <w:tab w:val="left" w:pos="-720"/>
        </w:tabs>
        <w:suppressAutoHyphens/>
        <w:jc w:val="both"/>
        <w:rPr>
          <w:rFonts w:asciiTheme="majorHAnsi" w:hAnsiTheme="majorHAnsi" w:cs="Arial"/>
          <w:sz w:val="20"/>
        </w:rPr>
      </w:pPr>
    </w:p>
    <w:p w14:paraId="3CF4C7C2" w14:textId="77777777" w:rsidR="00464829" w:rsidRPr="009432EB" w:rsidRDefault="00464829" w:rsidP="00464829">
      <w:pPr>
        <w:tabs>
          <w:tab w:val="left" w:pos="-720"/>
        </w:tabs>
        <w:suppressAutoHyphens/>
        <w:jc w:val="both"/>
        <w:rPr>
          <w:rFonts w:asciiTheme="majorHAnsi" w:hAnsiTheme="majorHAnsi" w:cs="Arial"/>
          <w:sz w:val="20"/>
        </w:rPr>
      </w:pPr>
      <w:r w:rsidRPr="009432EB">
        <w:rPr>
          <w:rFonts w:asciiTheme="majorHAnsi" w:hAnsiTheme="majorHAnsi" w:cs="Arial"/>
          <w:sz w:val="20"/>
        </w:rPr>
        <w:t>Bids are solicited on a unit price basis.  The work involves the following major bid items:</w:t>
      </w:r>
    </w:p>
    <w:p w14:paraId="15A02230" w14:textId="77777777" w:rsidR="00464829" w:rsidRPr="009432EB" w:rsidRDefault="00464829" w:rsidP="00464829">
      <w:pPr>
        <w:tabs>
          <w:tab w:val="left" w:pos="-720"/>
        </w:tabs>
        <w:suppressAutoHyphens/>
        <w:jc w:val="both"/>
        <w:rPr>
          <w:rFonts w:asciiTheme="majorHAnsi" w:hAnsiTheme="majorHAnsi" w:cs="Arial"/>
          <w:sz w:val="20"/>
        </w:rPr>
      </w:pPr>
    </w:p>
    <w:p w14:paraId="3B4C5491" w14:textId="248FDB66" w:rsidR="00D93B51" w:rsidRPr="00B31781" w:rsidRDefault="009A74DC" w:rsidP="00B50414">
      <w:pPr>
        <w:numPr>
          <w:ilvl w:val="0"/>
          <w:numId w:val="21"/>
        </w:numPr>
        <w:tabs>
          <w:tab w:val="clear" w:pos="360"/>
          <w:tab w:val="num" w:pos="1800"/>
        </w:tabs>
        <w:ind w:left="1800"/>
        <w:jc w:val="both"/>
        <w:rPr>
          <w:rFonts w:asciiTheme="majorHAnsi" w:hAnsiTheme="majorHAnsi"/>
          <w:sz w:val="20"/>
        </w:rPr>
      </w:pPr>
      <w:r w:rsidRPr="00B31781">
        <w:rPr>
          <w:rFonts w:asciiTheme="majorHAnsi" w:hAnsiTheme="majorHAnsi"/>
          <w:sz w:val="20"/>
        </w:rPr>
        <w:t xml:space="preserve">Approximately </w:t>
      </w:r>
      <w:r w:rsidR="00B31781" w:rsidRPr="00B31781">
        <w:rPr>
          <w:rFonts w:asciiTheme="majorHAnsi" w:hAnsiTheme="majorHAnsi"/>
          <w:sz w:val="20"/>
        </w:rPr>
        <w:t>4,105</w:t>
      </w:r>
      <w:r w:rsidR="00CE6BFC" w:rsidRPr="00B31781">
        <w:rPr>
          <w:rFonts w:asciiTheme="majorHAnsi" w:hAnsiTheme="majorHAnsi"/>
          <w:sz w:val="20"/>
        </w:rPr>
        <w:t xml:space="preserve"> feet of </w:t>
      </w:r>
      <w:r w:rsidR="00511F92" w:rsidRPr="00B31781">
        <w:rPr>
          <w:rFonts w:asciiTheme="majorHAnsi" w:hAnsiTheme="majorHAnsi"/>
          <w:sz w:val="20"/>
        </w:rPr>
        <w:t>8-, 10-, and 12-</w:t>
      </w:r>
      <w:r w:rsidR="00CE6BFC" w:rsidRPr="00B31781">
        <w:rPr>
          <w:rFonts w:asciiTheme="majorHAnsi" w:hAnsiTheme="majorHAnsi"/>
          <w:sz w:val="20"/>
        </w:rPr>
        <w:t>inch Cured-In-Place Pipe (CIPP) liner;</w:t>
      </w:r>
    </w:p>
    <w:p w14:paraId="7A55234D" w14:textId="4C33BE4E" w:rsidR="00CE6BFC" w:rsidRPr="00B31781" w:rsidRDefault="00511F92" w:rsidP="00B50414">
      <w:pPr>
        <w:numPr>
          <w:ilvl w:val="0"/>
          <w:numId w:val="21"/>
        </w:numPr>
        <w:tabs>
          <w:tab w:val="clear" w:pos="360"/>
          <w:tab w:val="num" w:pos="1800"/>
        </w:tabs>
        <w:ind w:left="1800"/>
        <w:jc w:val="both"/>
        <w:rPr>
          <w:rFonts w:asciiTheme="majorHAnsi" w:hAnsiTheme="majorHAnsi"/>
          <w:sz w:val="20"/>
        </w:rPr>
      </w:pPr>
      <w:r w:rsidRPr="00B31781">
        <w:rPr>
          <w:rFonts w:asciiTheme="majorHAnsi" w:hAnsiTheme="majorHAnsi"/>
          <w:sz w:val="20"/>
        </w:rPr>
        <w:t xml:space="preserve">Approximately </w:t>
      </w:r>
      <w:r w:rsidR="00AE22CA" w:rsidRPr="00B31781">
        <w:rPr>
          <w:rFonts w:asciiTheme="majorHAnsi" w:hAnsiTheme="majorHAnsi"/>
          <w:sz w:val="20"/>
        </w:rPr>
        <w:t>1,</w:t>
      </w:r>
      <w:r w:rsidR="00B31781" w:rsidRPr="00B31781">
        <w:rPr>
          <w:rFonts w:asciiTheme="majorHAnsi" w:hAnsiTheme="majorHAnsi"/>
          <w:sz w:val="20"/>
        </w:rPr>
        <w:t>400</w:t>
      </w:r>
      <w:r w:rsidRPr="00B31781">
        <w:rPr>
          <w:rFonts w:asciiTheme="majorHAnsi" w:hAnsiTheme="majorHAnsi"/>
          <w:sz w:val="20"/>
        </w:rPr>
        <w:t xml:space="preserve"> </w:t>
      </w:r>
      <w:r w:rsidR="00AE22CA" w:rsidRPr="00B31781">
        <w:rPr>
          <w:rFonts w:asciiTheme="majorHAnsi" w:hAnsiTheme="majorHAnsi"/>
          <w:sz w:val="20"/>
        </w:rPr>
        <w:t xml:space="preserve">joints for </w:t>
      </w:r>
      <w:r w:rsidRPr="00B31781">
        <w:rPr>
          <w:rFonts w:asciiTheme="majorHAnsi" w:hAnsiTheme="majorHAnsi"/>
          <w:sz w:val="20"/>
        </w:rPr>
        <w:t>8 to 1</w:t>
      </w:r>
      <w:r w:rsidR="00B31781" w:rsidRPr="00B31781">
        <w:rPr>
          <w:rFonts w:asciiTheme="majorHAnsi" w:hAnsiTheme="majorHAnsi"/>
          <w:sz w:val="20"/>
        </w:rPr>
        <w:t>5</w:t>
      </w:r>
      <w:r w:rsidRPr="00B31781">
        <w:rPr>
          <w:rFonts w:asciiTheme="majorHAnsi" w:hAnsiTheme="majorHAnsi"/>
          <w:sz w:val="20"/>
        </w:rPr>
        <w:t>-</w:t>
      </w:r>
      <w:r w:rsidR="00CE6BFC" w:rsidRPr="00B31781">
        <w:rPr>
          <w:rFonts w:asciiTheme="majorHAnsi" w:hAnsiTheme="majorHAnsi"/>
          <w:sz w:val="20"/>
        </w:rPr>
        <w:t xml:space="preserve">inch </w:t>
      </w:r>
      <w:r w:rsidRPr="00B31781">
        <w:rPr>
          <w:rFonts w:asciiTheme="majorHAnsi" w:hAnsiTheme="majorHAnsi"/>
          <w:sz w:val="20"/>
        </w:rPr>
        <w:t>mainline grouting</w:t>
      </w:r>
      <w:r w:rsidR="00CE6BFC" w:rsidRPr="00B31781">
        <w:rPr>
          <w:rFonts w:asciiTheme="majorHAnsi" w:hAnsiTheme="majorHAnsi"/>
          <w:sz w:val="20"/>
        </w:rPr>
        <w:t>;</w:t>
      </w:r>
      <w:r w:rsidRPr="00B31781">
        <w:rPr>
          <w:rFonts w:asciiTheme="majorHAnsi" w:hAnsiTheme="majorHAnsi"/>
          <w:sz w:val="20"/>
        </w:rPr>
        <w:t xml:space="preserve"> including,</w:t>
      </w:r>
    </w:p>
    <w:p w14:paraId="2F383F01" w14:textId="4FB559DC" w:rsidR="00511F92" w:rsidRPr="00B31781" w:rsidRDefault="00511F92" w:rsidP="00B50414">
      <w:pPr>
        <w:numPr>
          <w:ilvl w:val="0"/>
          <w:numId w:val="21"/>
        </w:numPr>
        <w:tabs>
          <w:tab w:val="clear" w:pos="360"/>
          <w:tab w:val="num" w:pos="1800"/>
        </w:tabs>
        <w:ind w:left="1800"/>
        <w:jc w:val="both"/>
        <w:rPr>
          <w:rFonts w:asciiTheme="majorHAnsi" w:hAnsiTheme="majorHAnsi"/>
          <w:sz w:val="20"/>
        </w:rPr>
      </w:pPr>
      <w:r w:rsidRPr="00B31781">
        <w:rPr>
          <w:rFonts w:asciiTheme="majorHAnsi" w:hAnsiTheme="majorHAnsi"/>
          <w:sz w:val="20"/>
        </w:rPr>
        <w:t>Grouting approximately 1</w:t>
      </w:r>
      <w:r w:rsidR="00B31781" w:rsidRPr="00B31781">
        <w:rPr>
          <w:rFonts w:asciiTheme="majorHAnsi" w:hAnsiTheme="majorHAnsi"/>
          <w:sz w:val="20"/>
        </w:rPr>
        <w:t>67</w:t>
      </w:r>
      <w:r w:rsidRPr="00B31781">
        <w:rPr>
          <w:rFonts w:asciiTheme="majorHAnsi" w:hAnsiTheme="majorHAnsi"/>
          <w:sz w:val="20"/>
        </w:rPr>
        <w:t xml:space="preserve"> lateral connections; </w:t>
      </w:r>
    </w:p>
    <w:p w14:paraId="1BD5D0EC" w14:textId="320E30BA" w:rsidR="00511F92" w:rsidRPr="00B31781" w:rsidRDefault="00511F92" w:rsidP="00CE6BFC">
      <w:pPr>
        <w:numPr>
          <w:ilvl w:val="0"/>
          <w:numId w:val="21"/>
        </w:numPr>
        <w:tabs>
          <w:tab w:val="clear" w:pos="360"/>
          <w:tab w:val="num" w:pos="1800"/>
        </w:tabs>
        <w:ind w:left="1800"/>
        <w:jc w:val="both"/>
        <w:rPr>
          <w:rFonts w:asciiTheme="majorHAnsi" w:hAnsiTheme="majorHAnsi"/>
          <w:sz w:val="20"/>
        </w:rPr>
      </w:pPr>
      <w:r w:rsidRPr="00B31781">
        <w:rPr>
          <w:rFonts w:asciiTheme="majorHAnsi" w:hAnsiTheme="majorHAnsi"/>
          <w:sz w:val="20"/>
        </w:rPr>
        <w:t xml:space="preserve">Various Rehabilitation Techniques on </w:t>
      </w:r>
      <w:r w:rsidR="00B31781" w:rsidRPr="00B31781">
        <w:rPr>
          <w:rFonts w:asciiTheme="majorHAnsi" w:hAnsiTheme="majorHAnsi"/>
          <w:sz w:val="20"/>
        </w:rPr>
        <w:t>42</w:t>
      </w:r>
      <w:r w:rsidRPr="00B31781">
        <w:rPr>
          <w:rFonts w:asciiTheme="majorHAnsi" w:hAnsiTheme="majorHAnsi"/>
          <w:sz w:val="20"/>
        </w:rPr>
        <w:t xml:space="preserve"> manholes; and,</w:t>
      </w:r>
    </w:p>
    <w:p w14:paraId="74BCB31D" w14:textId="77777777" w:rsidR="00CE6BFC" w:rsidRPr="00B31781" w:rsidRDefault="00CE6BFC" w:rsidP="00CE6BFC">
      <w:pPr>
        <w:numPr>
          <w:ilvl w:val="0"/>
          <w:numId w:val="21"/>
        </w:numPr>
        <w:tabs>
          <w:tab w:val="clear" w:pos="360"/>
          <w:tab w:val="num" w:pos="1800"/>
        </w:tabs>
        <w:ind w:left="1800"/>
        <w:jc w:val="both"/>
        <w:rPr>
          <w:rFonts w:asciiTheme="majorHAnsi" w:hAnsiTheme="majorHAnsi"/>
          <w:sz w:val="20"/>
        </w:rPr>
      </w:pPr>
      <w:r w:rsidRPr="00B31781">
        <w:rPr>
          <w:rFonts w:asciiTheme="majorHAnsi" w:hAnsiTheme="majorHAnsi"/>
          <w:sz w:val="20"/>
        </w:rPr>
        <w:t>Bypass Pumping.</w:t>
      </w:r>
    </w:p>
    <w:p w14:paraId="06306762" w14:textId="77777777" w:rsidR="00464829" w:rsidRPr="009432EB" w:rsidRDefault="00464829" w:rsidP="00464829">
      <w:pPr>
        <w:tabs>
          <w:tab w:val="left" w:pos="-720"/>
        </w:tabs>
        <w:suppressAutoHyphens/>
        <w:jc w:val="both"/>
        <w:rPr>
          <w:rFonts w:asciiTheme="majorHAnsi" w:hAnsiTheme="majorHAnsi" w:cs="Arial"/>
          <w:sz w:val="20"/>
        </w:rPr>
      </w:pPr>
      <w:r w:rsidRPr="009432EB">
        <w:rPr>
          <w:rFonts w:asciiTheme="majorHAnsi" w:hAnsiTheme="majorHAnsi" w:cs="Arial"/>
          <w:sz w:val="20"/>
        </w:rPr>
        <w:tab/>
      </w:r>
      <w:r w:rsidRPr="009432EB">
        <w:rPr>
          <w:rFonts w:asciiTheme="majorHAnsi" w:hAnsiTheme="majorHAnsi" w:cs="Arial"/>
          <w:sz w:val="20"/>
        </w:rPr>
        <w:tab/>
      </w:r>
    </w:p>
    <w:p w14:paraId="09FADA38" w14:textId="77777777" w:rsidR="00464829" w:rsidRPr="009432EB" w:rsidRDefault="00464829" w:rsidP="00464829">
      <w:pPr>
        <w:tabs>
          <w:tab w:val="left" w:pos="-720"/>
        </w:tabs>
        <w:suppressAutoHyphens/>
        <w:jc w:val="both"/>
        <w:rPr>
          <w:rFonts w:asciiTheme="majorHAnsi" w:hAnsiTheme="majorHAnsi" w:cs="Arial"/>
          <w:sz w:val="20"/>
        </w:rPr>
      </w:pPr>
      <w:r w:rsidRPr="009432EB">
        <w:rPr>
          <w:rFonts w:asciiTheme="majorHAnsi" w:hAnsiTheme="majorHAnsi" w:cs="Arial"/>
          <w:sz w:val="20"/>
        </w:rPr>
        <w:t>Proposals shall include the furnishing of all labor, material, and equipment to complete the project.</w:t>
      </w:r>
    </w:p>
    <w:p w14:paraId="779251FC" w14:textId="77777777" w:rsidR="00464829" w:rsidRPr="009432EB" w:rsidRDefault="00464829" w:rsidP="00464829">
      <w:pPr>
        <w:tabs>
          <w:tab w:val="left" w:pos="-720"/>
        </w:tabs>
        <w:suppressAutoHyphens/>
        <w:jc w:val="both"/>
        <w:rPr>
          <w:rFonts w:asciiTheme="majorHAnsi" w:hAnsiTheme="majorHAnsi" w:cs="Arial"/>
          <w:sz w:val="20"/>
        </w:rPr>
      </w:pPr>
    </w:p>
    <w:p w14:paraId="436020DD" w14:textId="0F0C1F6E" w:rsidR="00464829" w:rsidRPr="009432EB" w:rsidRDefault="00464829" w:rsidP="00DA67A4">
      <w:pPr>
        <w:jc w:val="both"/>
        <w:rPr>
          <w:rFonts w:asciiTheme="majorHAnsi" w:hAnsiTheme="majorHAnsi" w:cs="Arial"/>
          <w:b/>
          <w:sz w:val="20"/>
        </w:rPr>
      </w:pPr>
      <w:r w:rsidRPr="009432EB">
        <w:rPr>
          <w:rFonts w:asciiTheme="majorHAnsi" w:hAnsiTheme="majorHAnsi" w:cs="Arial"/>
          <w:b/>
          <w:sz w:val="20"/>
        </w:rPr>
        <w:t xml:space="preserve">Work on the project </w:t>
      </w:r>
      <w:r w:rsidR="00CE6BFC" w:rsidRPr="009432EB">
        <w:rPr>
          <w:rFonts w:asciiTheme="majorHAnsi" w:hAnsiTheme="majorHAnsi" w:cs="Arial"/>
          <w:b/>
          <w:sz w:val="20"/>
        </w:rPr>
        <w:t xml:space="preserve">may </w:t>
      </w:r>
      <w:r w:rsidRPr="009432EB">
        <w:rPr>
          <w:rFonts w:asciiTheme="majorHAnsi" w:hAnsiTheme="majorHAnsi" w:cs="Arial"/>
          <w:b/>
          <w:sz w:val="20"/>
        </w:rPr>
        <w:t xml:space="preserve">commence </w:t>
      </w:r>
      <w:r w:rsidR="00CE6BFC" w:rsidRPr="009432EB">
        <w:rPr>
          <w:rFonts w:asciiTheme="majorHAnsi" w:hAnsiTheme="majorHAnsi" w:cs="Arial"/>
          <w:b/>
          <w:sz w:val="20"/>
        </w:rPr>
        <w:t xml:space="preserve">any time </w:t>
      </w:r>
      <w:r w:rsidRPr="009432EB">
        <w:rPr>
          <w:rFonts w:asciiTheme="majorHAnsi" w:hAnsiTheme="majorHAnsi" w:cs="Arial"/>
          <w:b/>
          <w:sz w:val="20"/>
        </w:rPr>
        <w:t>after</w:t>
      </w:r>
      <w:r w:rsidR="001750FD" w:rsidRPr="009432EB">
        <w:rPr>
          <w:rFonts w:asciiTheme="majorHAnsi" w:hAnsiTheme="majorHAnsi" w:cs="Arial"/>
          <w:b/>
          <w:sz w:val="20"/>
        </w:rPr>
        <w:t xml:space="preserve"> issuing the Notice to Proceed</w:t>
      </w:r>
      <w:r w:rsidR="00CE6BFC" w:rsidRPr="009432EB">
        <w:rPr>
          <w:rFonts w:asciiTheme="majorHAnsi" w:hAnsiTheme="majorHAnsi" w:cs="Arial"/>
          <w:b/>
          <w:sz w:val="20"/>
        </w:rPr>
        <w:t xml:space="preserve"> and shall be complete by </w:t>
      </w:r>
      <w:r w:rsidR="004E6A9A" w:rsidRPr="00B31781">
        <w:rPr>
          <w:rFonts w:asciiTheme="majorHAnsi" w:hAnsiTheme="majorHAnsi" w:cs="Arial"/>
          <w:b/>
          <w:sz w:val="20"/>
        </w:rPr>
        <w:t>July 1,</w:t>
      </w:r>
      <w:r w:rsidR="00CE6BFC" w:rsidRPr="00B31781">
        <w:rPr>
          <w:rFonts w:asciiTheme="majorHAnsi" w:hAnsiTheme="majorHAnsi" w:cs="Arial"/>
          <w:b/>
          <w:sz w:val="20"/>
        </w:rPr>
        <w:t xml:space="preserve"> 20</w:t>
      </w:r>
      <w:r w:rsidR="005915B0" w:rsidRPr="00B31781">
        <w:rPr>
          <w:rFonts w:asciiTheme="majorHAnsi" w:hAnsiTheme="majorHAnsi" w:cs="Arial"/>
          <w:b/>
          <w:sz w:val="20"/>
        </w:rPr>
        <w:t>2</w:t>
      </w:r>
      <w:r w:rsidR="004E6A9A" w:rsidRPr="00B31781">
        <w:rPr>
          <w:rFonts w:asciiTheme="majorHAnsi" w:hAnsiTheme="majorHAnsi" w:cs="Arial"/>
          <w:b/>
          <w:sz w:val="20"/>
        </w:rPr>
        <w:t>3</w:t>
      </w:r>
      <w:r w:rsidR="005915B0" w:rsidRPr="009432EB">
        <w:rPr>
          <w:rFonts w:asciiTheme="majorHAnsi" w:hAnsiTheme="majorHAnsi" w:cs="Arial"/>
          <w:b/>
          <w:sz w:val="20"/>
        </w:rPr>
        <w:t>.</w:t>
      </w:r>
    </w:p>
    <w:p w14:paraId="59D9A2EA" w14:textId="77777777" w:rsidR="00E92F99" w:rsidRPr="00D84280" w:rsidRDefault="00E92F99" w:rsidP="00DA67A4">
      <w:pPr>
        <w:jc w:val="both"/>
        <w:rPr>
          <w:rFonts w:asciiTheme="majorHAnsi" w:hAnsiTheme="majorHAnsi" w:cs="Arial"/>
          <w:sz w:val="20"/>
        </w:rPr>
      </w:pPr>
    </w:p>
    <w:p w14:paraId="0D4BC2AD" w14:textId="77777777" w:rsidR="00464829" w:rsidRPr="00D84280" w:rsidRDefault="00464829" w:rsidP="00464829">
      <w:pPr>
        <w:tabs>
          <w:tab w:val="left" w:pos="-720"/>
        </w:tabs>
        <w:suppressAutoHyphens/>
        <w:jc w:val="both"/>
        <w:rPr>
          <w:rFonts w:asciiTheme="majorHAnsi" w:hAnsiTheme="majorHAnsi" w:cs="Arial"/>
          <w:sz w:val="20"/>
        </w:rPr>
      </w:pPr>
      <w:r w:rsidRPr="00D84280">
        <w:rPr>
          <w:rFonts w:asciiTheme="majorHAnsi" w:hAnsiTheme="majorHAnsi" w:cs="Arial"/>
          <w:sz w:val="20"/>
        </w:rPr>
        <w:t>Each proposal shall be accompanied by a certified check or a bid bond by a recognized surety company similar to a U.S. Government Standard form bid bond, in the amount of five percent (5%) of the bid, payable to the Meridian</w:t>
      </w:r>
      <w:r w:rsidR="00780E4E" w:rsidRPr="00D84280">
        <w:rPr>
          <w:rFonts w:asciiTheme="majorHAnsi" w:hAnsiTheme="majorHAnsi" w:cs="Arial"/>
          <w:sz w:val="20"/>
        </w:rPr>
        <w:t xml:space="preserve"> Township</w:t>
      </w:r>
      <w:r w:rsidRPr="00D84280">
        <w:rPr>
          <w:rFonts w:asciiTheme="majorHAnsi" w:hAnsiTheme="majorHAnsi" w:cs="Arial"/>
          <w:sz w:val="20"/>
        </w:rPr>
        <w:t>, Ingham County, Michigan as security for the acceptance of the Contract.</w:t>
      </w:r>
    </w:p>
    <w:p w14:paraId="2E782E41" w14:textId="77777777" w:rsidR="00461F04" w:rsidRPr="00D84280" w:rsidRDefault="00461F04" w:rsidP="00464829">
      <w:pPr>
        <w:tabs>
          <w:tab w:val="left" w:pos="-720"/>
        </w:tabs>
        <w:suppressAutoHyphens/>
        <w:jc w:val="both"/>
        <w:rPr>
          <w:rFonts w:asciiTheme="majorHAnsi" w:hAnsiTheme="majorHAnsi" w:cs="Arial"/>
          <w:sz w:val="20"/>
        </w:rPr>
      </w:pPr>
    </w:p>
    <w:p w14:paraId="5393516C" w14:textId="1AF9D547" w:rsidR="00461F04" w:rsidRPr="00D84280" w:rsidRDefault="00461F04" w:rsidP="00464829">
      <w:pPr>
        <w:tabs>
          <w:tab w:val="left" w:pos="-720"/>
        </w:tabs>
        <w:suppressAutoHyphens/>
        <w:jc w:val="both"/>
        <w:rPr>
          <w:rFonts w:asciiTheme="majorHAnsi" w:hAnsiTheme="majorHAnsi" w:cs="Arial"/>
          <w:sz w:val="20"/>
        </w:rPr>
      </w:pPr>
      <w:r w:rsidRPr="00D84280">
        <w:rPr>
          <w:rFonts w:asciiTheme="majorHAnsi" w:hAnsiTheme="majorHAnsi"/>
          <w:sz w:val="20"/>
        </w:rPr>
        <w:t>Insurance and bonds are required from the successful bidder for this project; please see pages G</w:t>
      </w:r>
      <w:r w:rsidR="00380955">
        <w:rPr>
          <w:rFonts w:asciiTheme="majorHAnsi" w:hAnsiTheme="majorHAnsi"/>
          <w:sz w:val="20"/>
        </w:rPr>
        <w:t>C</w:t>
      </w:r>
      <w:r w:rsidRPr="00D84280">
        <w:rPr>
          <w:rFonts w:asciiTheme="majorHAnsi" w:hAnsiTheme="majorHAnsi"/>
          <w:sz w:val="20"/>
        </w:rPr>
        <w:t>-2 thru G</w:t>
      </w:r>
      <w:r w:rsidR="00380955">
        <w:rPr>
          <w:rFonts w:asciiTheme="majorHAnsi" w:hAnsiTheme="majorHAnsi"/>
          <w:sz w:val="20"/>
        </w:rPr>
        <w:t>C</w:t>
      </w:r>
      <w:r w:rsidRPr="00D84280">
        <w:rPr>
          <w:rFonts w:asciiTheme="majorHAnsi" w:hAnsiTheme="majorHAnsi"/>
          <w:sz w:val="20"/>
        </w:rPr>
        <w:t>-</w:t>
      </w:r>
      <w:r w:rsidR="00042DA3">
        <w:rPr>
          <w:rFonts w:asciiTheme="majorHAnsi" w:hAnsiTheme="majorHAnsi"/>
          <w:sz w:val="20"/>
        </w:rPr>
        <w:t>3</w:t>
      </w:r>
      <w:r w:rsidRPr="00D84280">
        <w:rPr>
          <w:rFonts w:asciiTheme="majorHAnsi" w:hAnsiTheme="majorHAnsi"/>
          <w:sz w:val="20"/>
        </w:rPr>
        <w:t xml:space="preserve"> for those requirements. </w:t>
      </w:r>
      <w:r w:rsidRPr="00D84280">
        <w:rPr>
          <w:rFonts w:asciiTheme="majorHAnsi" w:hAnsiTheme="majorHAnsi"/>
          <w:i/>
          <w:sz w:val="20"/>
        </w:rPr>
        <w:t>Please note Owner/Contractors Protectiv</w:t>
      </w:r>
      <w:r w:rsidR="00042DA3">
        <w:rPr>
          <w:rFonts w:asciiTheme="majorHAnsi" w:hAnsiTheme="majorHAnsi"/>
          <w:i/>
          <w:sz w:val="20"/>
        </w:rPr>
        <w:t xml:space="preserve">e Liability is required for all of </w:t>
      </w:r>
      <w:r w:rsidRPr="00D84280">
        <w:rPr>
          <w:rFonts w:asciiTheme="majorHAnsi" w:hAnsiTheme="majorHAnsi"/>
          <w:i/>
          <w:sz w:val="20"/>
        </w:rPr>
        <w:t>our contracts</w:t>
      </w:r>
      <w:r w:rsidRPr="00D84280">
        <w:rPr>
          <w:rFonts w:asciiTheme="majorHAnsi" w:hAnsiTheme="majorHAnsi"/>
          <w:sz w:val="20"/>
        </w:rPr>
        <w:t>.</w:t>
      </w:r>
    </w:p>
    <w:p w14:paraId="16CAED29" w14:textId="77777777" w:rsidR="00464829" w:rsidRPr="00D84280" w:rsidRDefault="00464829" w:rsidP="00464829">
      <w:pPr>
        <w:tabs>
          <w:tab w:val="left" w:pos="-720"/>
        </w:tabs>
        <w:suppressAutoHyphens/>
        <w:jc w:val="both"/>
        <w:rPr>
          <w:rFonts w:asciiTheme="majorHAnsi" w:hAnsiTheme="majorHAnsi" w:cs="Arial"/>
          <w:sz w:val="20"/>
        </w:rPr>
      </w:pPr>
      <w:r w:rsidRPr="00D84280">
        <w:rPr>
          <w:rFonts w:asciiTheme="majorHAnsi" w:hAnsiTheme="majorHAnsi" w:cs="Arial"/>
          <w:sz w:val="20"/>
        </w:rPr>
        <w:t>The contract documents may be examined at the following locations:</w:t>
      </w:r>
    </w:p>
    <w:p w14:paraId="01F8F99E" w14:textId="77777777" w:rsidR="002B36C8" w:rsidRPr="00D84280" w:rsidRDefault="002B36C8" w:rsidP="002B36C8">
      <w:pPr>
        <w:tabs>
          <w:tab w:val="left" w:pos="-720"/>
        </w:tabs>
        <w:suppressAutoHyphens/>
        <w:jc w:val="both"/>
        <w:rPr>
          <w:rFonts w:asciiTheme="majorHAnsi" w:hAnsiTheme="majorHAnsi"/>
          <w:sz w:val="20"/>
        </w:rPr>
      </w:pPr>
    </w:p>
    <w:p w14:paraId="478CCCF5" w14:textId="77777777" w:rsidR="00461F04" w:rsidRPr="00D84280" w:rsidRDefault="00461F04" w:rsidP="00461F04">
      <w:pPr>
        <w:widowControl w:val="0"/>
        <w:numPr>
          <w:ilvl w:val="0"/>
          <w:numId w:val="24"/>
        </w:numPr>
        <w:tabs>
          <w:tab w:val="left" w:pos="-720"/>
        </w:tabs>
        <w:suppressAutoHyphens/>
        <w:jc w:val="both"/>
        <w:rPr>
          <w:rFonts w:asciiTheme="majorHAnsi" w:hAnsiTheme="majorHAnsi"/>
          <w:sz w:val="20"/>
        </w:rPr>
      </w:pPr>
      <w:r w:rsidRPr="00D84280">
        <w:rPr>
          <w:rFonts w:asciiTheme="majorHAnsi" w:hAnsiTheme="majorHAnsi"/>
          <w:sz w:val="20"/>
        </w:rPr>
        <w:t>Meridian Township, Dept of Public Works, 5151 Marsh Road, Okemos, MI  48864</w:t>
      </w:r>
    </w:p>
    <w:p w14:paraId="7F9FB36F" w14:textId="77777777" w:rsidR="00461F04" w:rsidRPr="00D84280" w:rsidRDefault="00461F04" w:rsidP="00461F04">
      <w:pPr>
        <w:widowControl w:val="0"/>
        <w:numPr>
          <w:ilvl w:val="0"/>
          <w:numId w:val="24"/>
        </w:numPr>
        <w:tabs>
          <w:tab w:val="left" w:pos="-720"/>
        </w:tabs>
        <w:suppressAutoHyphens/>
        <w:jc w:val="both"/>
        <w:rPr>
          <w:rFonts w:asciiTheme="majorHAnsi" w:hAnsiTheme="majorHAnsi"/>
          <w:sz w:val="20"/>
        </w:rPr>
      </w:pPr>
      <w:r w:rsidRPr="00D84280">
        <w:rPr>
          <w:rFonts w:asciiTheme="majorHAnsi" w:hAnsiTheme="majorHAnsi"/>
          <w:sz w:val="20"/>
        </w:rPr>
        <w:t>Builders Exchange of Lansing &amp; Central MI, 1240 E. Saginaw St., Lansing, MI  48906-5522</w:t>
      </w:r>
    </w:p>
    <w:p w14:paraId="2CB3B7C4" w14:textId="77777777" w:rsidR="00461F04" w:rsidRPr="00D84280" w:rsidRDefault="00461F04" w:rsidP="00461F04">
      <w:pPr>
        <w:widowControl w:val="0"/>
        <w:numPr>
          <w:ilvl w:val="0"/>
          <w:numId w:val="24"/>
        </w:numPr>
        <w:tabs>
          <w:tab w:val="left" w:pos="-720"/>
        </w:tabs>
        <w:suppressAutoHyphens/>
        <w:jc w:val="both"/>
        <w:rPr>
          <w:rFonts w:asciiTheme="majorHAnsi" w:hAnsiTheme="majorHAnsi"/>
          <w:sz w:val="20"/>
        </w:rPr>
      </w:pPr>
      <w:r w:rsidRPr="00D84280">
        <w:rPr>
          <w:rFonts w:asciiTheme="majorHAnsi" w:hAnsiTheme="majorHAnsi"/>
          <w:sz w:val="20"/>
        </w:rPr>
        <w:t xml:space="preserve">Construction Assoc of MI, 43636 Woodward, Bloomfield Hills, MI  48302 </w:t>
      </w:r>
    </w:p>
    <w:p w14:paraId="059D9939" w14:textId="77777777" w:rsidR="00461F04" w:rsidRPr="00D84280" w:rsidRDefault="00461F04" w:rsidP="00461F04">
      <w:pPr>
        <w:widowControl w:val="0"/>
        <w:numPr>
          <w:ilvl w:val="0"/>
          <w:numId w:val="24"/>
        </w:numPr>
        <w:tabs>
          <w:tab w:val="left" w:pos="-720"/>
        </w:tabs>
        <w:suppressAutoHyphens/>
        <w:jc w:val="both"/>
        <w:rPr>
          <w:rFonts w:asciiTheme="majorHAnsi" w:hAnsiTheme="majorHAnsi"/>
          <w:sz w:val="20"/>
        </w:rPr>
      </w:pPr>
      <w:r w:rsidRPr="00D84280">
        <w:rPr>
          <w:rFonts w:asciiTheme="majorHAnsi" w:hAnsiTheme="majorHAnsi"/>
          <w:sz w:val="20"/>
        </w:rPr>
        <w:t>Dodge Data &amp; Analytics, 2521 E. Michigan Avenue, Lansing, MI  48912-4010</w:t>
      </w:r>
    </w:p>
    <w:p w14:paraId="0A0BC9F8" w14:textId="77777777" w:rsidR="002B36C8" w:rsidRPr="00D84280" w:rsidRDefault="002B36C8" w:rsidP="002B36C8">
      <w:pPr>
        <w:tabs>
          <w:tab w:val="left" w:pos="-720"/>
        </w:tabs>
        <w:suppressAutoHyphens/>
        <w:ind w:left="720"/>
        <w:jc w:val="both"/>
        <w:rPr>
          <w:rFonts w:asciiTheme="majorHAnsi" w:hAnsiTheme="majorHAnsi"/>
          <w:sz w:val="20"/>
        </w:rPr>
      </w:pPr>
    </w:p>
    <w:p w14:paraId="014FF3A8" w14:textId="77777777" w:rsidR="00461F04" w:rsidRDefault="00461F04" w:rsidP="00461F04">
      <w:pPr>
        <w:tabs>
          <w:tab w:val="left" w:pos="-720"/>
        </w:tabs>
        <w:suppressAutoHyphens/>
        <w:jc w:val="both"/>
        <w:rPr>
          <w:rFonts w:asciiTheme="majorHAnsi" w:hAnsiTheme="majorHAnsi" w:cs="Arial"/>
          <w:sz w:val="20"/>
        </w:rPr>
      </w:pPr>
      <w:r w:rsidRPr="00D84280">
        <w:rPr>
          <w:rFonts w:asciiTheme="majorHAnsi" w:hAnsiTheme="majorHAnsi" w:cs="Arial"/>
          <w:sz w:val="20"/>
        </w:rPr>
        <w:t>Copies of the contract documents for the work may be obtained from the Department of Public Works &amp; Engineering at 5151 Marsh Road, Okemos, Michigan, for a non-refundable fee of ten dollars ($10).  There is a five dollar ($5.00) fee for mailing contract documents. Contract documents may be obtained via email free of charge. Questions regarding this contract may be addressed to Meridian Township Departmen</w:t>
      </w:r>
      <w:r w:rsidR="00232B1A">
        <w:rPr>
          <w:rFonts w:asciiTheme="majorHAnsi" w:hAnsiTheme="majorHAnsi" w:cs="Arial"/>
          <w:sz w:val="20"/>
        </w:rPr>
        <w:t>t of Public Works &amp; Engineering by phone at</w:t>
      </w:r>
      <w:r w:rsidRPr="00D84280">
        <w:rPr>
          <w:rFonts w:asciiTheme="majorHAnsi" w:hAnsiTheme="majorHAnsi" w:cs="Arial"/>
          <w:sz w:val="20"/>
        </w:rPr>
        <w:t xml:space="preserve"> (517) 853-4440</w:t>
      </w:r>
      <w:r w:rsidR="00232B1A">
        <w:rPr>
          <w:rFonts w:asciiTheme="majorHAnsi" w:hAnsiTheme="majorHAnsi" w:cs="Arial"/>
          <w:sz w:val="20"/>
        </w:rPr>
        <w:t xml:space="preserve">, or by email at </w:t>
      </w:r>
      <w:hyperlink r:id="rId7" w:history="1">
        <w:r w:rsidR="00232B1A" w:rsidRPr="0050349F">
          <w:rPr>
            <w:rStyle w:val="Hyperlink"/>
            <w:rFonts w:asciiTheme="majorHAnsi" w:hAnsiTheme="majorHAnsi" w:cs="Arial"/>
            <w:sz w:val="20"/>
          </w:rPr>
          <w:t>DPW@meridian.mi.us</w:t>
        </w:r>
      </w:hyperlink>
      <w:r w:rsidR="00232B1A">
        <w:rPr>
          <w:rFonts w:asciiTheme="majorHAnsi" w:hAnsiTheme="majorHAnsi" w:cs="Arial"/>
          <w:sz w:val="20"/>
        </w:rPr>
        <w:t>.</w:t>
      </w:r>
    </w:p>
    <w:p w14:paraId="73432F39" w14:textId="77777777" w:rsidR="00464829" w:rsidRPr="00D84280" w:rsidRDefault="00464829" w:rsidP="00464829">
      <w:pPr>
        <w:tabs>
          <w:tab w:val="left" w:pos="-720"/>
        </w:tabs>
        <w:suppressAutoHyphens/>
        <w:jc w:val="both"/>
        <w:rPr>
          <w:rFonts w:asciiTheme="majorHAnsi" w:hAnsiTheme="majorHAnsi" w:cs="Arial"/>
          <w:sz w:val="20"/>
        </w:rPr>
      </w:pPr>
    </w:p>
    <w:p w14:paraId="73778A94" w14:textId="77777777" w:rsidR="00E833D2" w:rsidRDefault="00464829" w:rsidP="00BC442C">
      <w:pPr>
        <w:pStyle w:val="BodyText"/>
        <w:rPr>
          <w:rFonts w:asciiTheme="majorHAnsi" w:hAnsiTheme="majorHAnsi"/>
        </w:rPr>
      </w:pPr>
      <w:r w:rsidRPr="00D84280">
        <w:rPr>
          <w:rFonts w:asciiTheme="majorHAnsi" w:hAnsiTheme="majorHAnsi"/>
        </w:rPr>
        <w:t>In submitting this bid, it is understood that the right is reserved by the Owner to reject any or all bids, to award the Contract to other than the low bidder, to award separate contracts for each project and/or phase, to waive irregularities and/or formalities, and in general, to make award in any manner deemed by it, in its sole discretion, to be in the best interest of the Owner.</w:t>
      </w:r>
    </w:p>
    <w:p w14:paraId="4C0C324C" w14:textId="77777777" w:rsidR="007B73AA" w:rsidRDefault="007B73AA" w:rsidP="00BC442C">
      <w:pPr>
        <w:pStyle w:val="BodyText"/>
        <w:rPr>
          <w:rFonts w:asciiTheme="majorHAnsi" w:hAnsiTheme="majorHAnsi"/>
        </w:rPr>
      </w:pPr>
    </w:p>
    <w:p w14:paraId="0AF2620F" w14:textId="77777777" w:rsidR="007B73AA" w:rsidRPr="007B73AA" w:rsidRDefault="007B73AA" w:rsidP="00BC442C">
      <w:pPr>
        <w:pStyle w:val="BodyText"/>
        <w:rPr>
          <w:rFonts w:asciiTheme="majorHAnsi" w:hAnsiTheme="majorHAnsi" w:cs="Arial"/>
          <w:b/>
        </w:rPr>
      </w:pPr>
      <w:r>
        <w:rPr>
          <w:rFonts w:asciiTheme="majorHAnsi" w:hAnsiTheme="majorHAnsi" w:cs="Arial"/>
          <w:b/>
        </w:rPr>
        <w:t xml:space="preserve">Copies of the inspection reports and videos for the project are available upon request. Please contact </w:t>
      </w:r>
      <w:hyperlink r:id="rId8" w:history="1">
        <w:r w:rsidRPr="007B73AA">
          <w:rPr>
            <w:rStyle w:val="Hyperlink"/>
            <w:rFonts w:asciiTheme="majorHAnsi" w:hAnsiTheme="majorHAnsi" w:cs="Arial"/>
            <w:b/>
          </w:rPr>
          <w:t>DPW@meridian.mi.us</w:t>
        </w:r>
      </w:hyperlink>
      <w:r w:rsidRPr="007B73AA">
        <w:rPr>
          <w:rStyle w:val="Hyperlink"/>
          <w:rFonts w:asciiTheme="majorHAnsi" w:hAnsiTheme="majorHAnsi" w:cs="Arial"/>
          <w:b/>
          <w:color w:val="auto"/>
          <w:u w:val="none"/>
        </w:rPr>
        <w:t xml:space="preserve"> for a link to these items.</w:t>
      </w:r>
    </w:p>
    <w:sectPr w:rsidR="007B73AA" w:rsidRPr="007B73AA" w:rsidSect="0039614B">
      <w:footerReference w:type="even" r:id="rId9"/>
      <w:footerReference w:type="default" r:id="rId10"/>
      <w:pgSz w:w="12240" w:h="15840"/>
      <w:pgMar w:top="1440" w:right="1440" w:bottom="720" w:left="1440" w:header="1440" w:footer="4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55D35" w14:textId="77777777" w:rsidR="00204A1D" w:rsidRDefault="00204A1D">
      <w:r>
        <w:separator/>
      </w:r>
    </w:p>
  </w:endnote>
  <w:endnote w:type="continuationSeparator" w:id="0">
    <w:p w14:paraId="15D68461" w14:textId="77777777" w:rsidR="00204A1D" w:rsidRDefault="00204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69D9A" w14:textId="77777777" w:rsidR="00D83016" w:rsidRDefault="00D830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D18D991" w14:textId="77777777" w:rsidR="00D83016" w:rsidRDefault="00D830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23485" w14:textId="18DEE82A" w:rsidR="00D239AC" w:rsidRPr="00BA1BFD" w:rsidRDefault="00D239AC" w:rsidP="00D239AC">
    <w:pPr>
      <w:pStyle w:val="Footer"/>
      <w:rPr>
        <w:rFonts w:ascii="Arial" w:hAnsi="Arial" w:cs="Arial"/>
        <w:color w:val="7F7F7F" w:themeColor="text1" w:themeTint="80"/>
        <w:sz w:val="20"/>
        <w:szCs w:val="18"/>
      </w:rPr>
    </w:pPr>
    <w:r w:rsidRPr="00BA1BFD">
      <w:rPr>
        <w:rFonts w:ascii="Arial" w:hAnsi="Arial" w:cs="Arial"/>
        <w:color w:val="7F7F7F" w:themeColor="text1" w:themeTint="80"/>
        <w:sz w:val="20"/>
        <w:szCs w:val="18"/>
      </w:rPr>
      <w:t>Sanitary Sewer Rehab</w:t>
    </w:r>
    <w:r w:rsidR="00BA1BFD" w:rsidRPr="00BA1BFD">
      <w:rPr>
        <w:rFonts w:ascii="Arial" w:hAnsi="Arial" w:cs="Arial"/>
        <w:color w:val="7F7F7F" w:themeColor="text1" w:themeTint="80"/>
        <w:sz w:val="20"/>
        <w:szCs w:val="18"/>
      </w:rPr>
      <w:t>ilitation</w:t>
    </w:r>
    <w:r w:rsidRPr="00BA1BFD">
      <w:rPr>
        <w:rFonts w:ascii="Arial" w:hAnsi="Arial" w:cs="Arial"/>
        <w:color w:val="7F7F7F" w:themeColor="text1" w:themeTint="80"/>
        <w:sz w:val="20"/>
        <w:szCs w:val="18"/>
      </w:rPr>
      <w:t xml:space="preserve"> 2022</w:t>
    </w:r>
    <w:r>
      <w:rPr>
        <w:sz w:val="20"/>
        <w:szCs w:val="18"/>
      </w:rPr>
      <w:tab/>
    </w:r>
    <w:r>
      <w:rPr>
        <w:sz w:val="20"/>
        <w:szCs w:val="18"/>
      </w:rPr>
      <w:tab/>
    </w:r>
    <w:r w:rsidRPr="00BA1BFD">
      <w:rPr>
        <w:rFonts w:ascii="Arial" w:hAnsi="Arial" w:cs="Arial"/>
        <w:color w:val="7F7F7F" w:themeColor="text1" w:themeTint="80"/>
        <w:sz w:val="20"/>
        <w:szCs w:val="18"/>
      </w:rPr>
      <w:t>AD-</w:t>
    </w:r>
    <w:r w:rsidRPr="00BA1BFD">
      <w:rPr>
        <w:rFonts w:ascii="Arial" w:hAnsi="Arial" w:cs="Arial"/>
        <w:color w:val="7F7F7F" w:themeColor="text1" w:themeTint="80"/>
        <w:sz w:val="20"/>
        <w:szCs w:val="18"/>
      </w:rPr>
      <w:fldChar w:fldCharType="begin"/>
    </w:r>
    <w:r w:rsidRPr="00BA1BFD">
      <w:rPr>
        <w:rFonts w:ascii="Arial" w:hAnsi="Arial" w:cs="Arial"/>
        <w:color w:val="7F7F7F" w:themeColor="text1" w:themeTint="80"/>
        <w:sz w:val="20"/>
        <w:szCs w:val="18"/>
      </w:rPr>
      <w:instrText xml:space="preserve"> PAGE   \* MERGEFORMAT </w:instrText>
    </w:r>
    <w:r w:rsidRPr="00BA1BFD">
      <w:rPr>
        <w:rFonts w:ascii="Arial" w:hAnsi="Arial" w:cs="Arial"/>
        <w:color w:val="7F7F7F" w:themeColor="text1" w:themeTint="80"/>
        <w:sz w:val="20"/>
        <w:szCs w:val="18"/>
      </w:rPr>
      <w:fldChar w:fldCharType="separate"/>
    </w:r>
    <w:r w:rsidRPr="00BA1BFD">
      <w:rPr>
        <w:rFonts w:ascii="Arial" w:hAnsi="Arial" w:cs="Arial"/>
        <w:color w:val="7F7F7F" w:themeColor="text1" w:themeTint="80"/>
        <w:sz w:val="20"/>
        <w:szCs w:val="18"/>
      </w:rPr>
      <w:t>1</w:t>
    </w:r>
    <w:r w:rsidRPr="00BA1BFD">
      <w:rPr>
        <w:rFonts w:ascii="Arial" w:hAnsi="Arial" w:cs="Arial"/>
        <w:noProof/>
        <w:color w:val="7F7F7F" w:themeColor="text1" w:themeTint="80"/>
        <w:sz w:val="20"/>
        <w:szCs w:val="18"/>
      </w:rPr>
      <w:fldChar w:fldCharType="end"/>
    </w:r>
  </w:p>
  <w:p w14:paraId="67992298" w14:textId="77777777" w:rsidR="00D83016" w:rsidRPr="0010753D" w:rsidRDefault="00D83016">
    <w:pPr>
      <w:pStyle w:val="Footer"/>
      <w:rPr>
        <w:rFonts w:asciiTheme="majorHAnsi" w:hAnsiTheme="maj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881C4" w14:textId="77777777" w:rsidR="00204A1D" w:rsidRDefault="00204A1D">
      <w:r>
        <w:separator/>
      </w:r>
    </w:p>
  </w:footnote>
  <w:footnote w:type="continuationSeparator" w:id="0">
    <w:p w14:paraId="280D8A40" w14:textId="77777777" w:rsidR="00204A1D" w:rsidRDefault="00204A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1F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AB285B"/>
    <w:multiLevelType w:val="singleLevel"/>
    <w:tmpl w:val="BD309098"/>
    <w:lvl w:ilvl="0">
      <w:start w:val="20"/>
      <w:numFmt w:val="bullet"/>
      <w:lvlText w:val=""/>
      <w:lvlJc w:val="left"/>
      <w:pPr>
        <w:tabs>
          <w:tab w:val="num" w:pos="2880"/>
        </w:tabs>
        <w:ind w:left="2880" w:hanging="720"/>
      </w:pPr>
      <w:rPr>
        <w:rFonts w:ascii="Symbol" w:hAnsi="Symbol" w:hint="default"/>
      </w:rPr>
    </w:lvl>
  </w:abstractNum>
  <w:abstractNum w:abstractNumId="2" w15:restartNumberingAfterBreak="0">
    <w:nsid w:val="0DB519C6"/>
    <w:multiLevelType w:val="singleLevel"/>
    <w:tmpl w:val="BD309098"/>
    <w:lvl w:ilvl="0">
      <w:start w:val="20"/>
      <w:numFmt w:val="bullet"/>
      <w:lvlText w:val=""/>
      <w:lvlJc w:val="left"/>
      <w:pPr>
        <w:tabs>
          <w:tab w:val="num" w:pos="2880"/>
        </w:tabs>
        <w:ind w:left="2880" w:hanging="720"/>
      </w:pPr>
      <w:rPr>
        <w:rFonts w:ascii="Symbol" w:hAnsi="Symbol" w:hint="default"/>
      </w:rPr>
    </w:lvl>
  </w:abstractNum>
  <w:abstractNum w:abstractNumId="3" w15:restartNumberingAfterBreak="0">
    <w:nsid w:val="104901A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1D922FB1"/>
    <w:multiLevelType w:val="singleLevel"/>
    <w:tmpl w:val="BD309098"/>
    <w:lvl w:ilvl="0">
      <w:start w:val="20"/>
      <w:numFmt w:val="bullet"/>
      <w:lvlText w:val=""/>
      <w:lvlJc w:val="left"/>
      <w:pPr>
        <w:tabs>
          <w:tab w:val="num" w:pos="2880"/>
        </w:tabs>
        <w:ind w:left="2880" w:hanging="720"/>
      </w:pPr>
      <w:rPr>
        <w:rFonts w:ascii="Symbol" w:hAnsi="Symbol" w:hint="default"/>
      </w:rPr>
    </w:lvl>
  </w:abstractNum>
  <w:abstractNum w:abstractNumId="5" w15:restartNumberingAfterBreak="0">
    <w:nsid w:val="21806CC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24CA1A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B7F5DA4"/>
    <w:multiLevelType w:val="singleLevel"/>
    <w:tmpl w:val="BD309098"/>
    <w:lvl w:ilvl="0">
      <w:start w:val="20"/>
      <w:numFmt w:val="bullet"/>
      <w:lvlText w:val=""/>
      <w:lvlJc w:val="left"/>
      <w:pPr>
        <w:tabs>
          <w:tab w:val="num" w:pos="2880"/>
        </w:tabs>
        <w:ind w:left="2880" w:hanging="720"/>
      </w:pPr>
      <w:rPr>
        <w:rFonts w:ascii="Symbol" w:hAnsi="Symbol" w:hint="default"/>
      </w:rPr>
    </w:lvl>
  </w:abstractNum>
  <w:abstractNum w:abstractNumId="8" w15:restartNumberingAfterBreak="0">
    <w:nsid w:val="2CCC54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CDA72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A423592"/>
    <w:multiLevelType w:val="singleLevel"/>
    <w:tmpl w:val="BD309098"/>
    <w:lvl w:ilvl="0">
      <w:start w:val="20"/>
      <w:numFmt w:val="bullet"/>
      <w:lvlText w:val=""/>
      <w:lvlJc w:val="left"/>
      <w:pPr>
        <w:tabs>
          <w:tab w:val="num" w:pos="2880"/>
        </w:tabs>
        <w:ind w:left="2880" w:hanging="720"/>
      </w:pPr>
      <w:rPr>
        <w:rFonts w:ascii="Symbol" w:hAnsi="Symbol" w:hint="default"/>
      </w:rPr>
    </w:lvl>
  </w:abstractNum>
  <w:abstractNum w:abstractNumId="11" w15:restartNumberingAfterBreak="0">
    <w:nsid w:val="40CC1E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3401DE9"/>
    <w:multiLevelType w:val="singleLevel"/>
    <w:tmpl w:val="BD309098"/>
    <w:lvl w:ilvl="0">
      <w:start w:val="20"/>
      <w:numFmt w:val="bullet"/>
      <w:lvlText w:val=""/>
      <w:lvlJc w:val="left"/>
      <w:pPr>
        <w:tabs>
          <w:tab w:val="num" w:pos="2880"/>
        </w:tabs>
        <w:ind w:left="2880" w:hanging="720"/>
      </w:pPr>
      <w:rPr>
        <w:rFonts w:ascii="Symbol" w:hAnsi="Symbol" w:hint="default"/>
      </w:rPr>
    </w:lvl>
  </w:abstractNum>
  <w:abstractNum w:abstractNumId="13" w15:restartNumberingAfterBreak="0">
    <w:nsid w:val="4D445E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2AC6620"/>
    <w:multiLevelType w:val="singleLevel"/>
    <w:tmpl w:val="C83EA6A2"/>
    <w:lvl w:ilvl="0">
      <w:start w:val="2001"/>
      <w:numFmt w:val="bullet"/>
      <w:lvlText w:val=""/>
      <w:lvlJc w:val="left"/>
      <w:pPr>
        <w:tabs>
          <w:tab w:val="num" w:pos="1080"/>
        </w:tabs>
        <w:ind w:left="1080" w:hanging="360"/>
      </w:pPr>
      <w:rPr>
        <w:rFonts w:ascii="Symbol" w:hAnsi="Symbol" w:hint="default"/>
      </w:rPr>
    </w:lvl>
  </w:abstractNum>
  <w:abstractNum w:abstractNumId="15" w15:restartNumberingAfterBreak="0">
    <w:nsid w:val="557B1016"/>
    <w:multiLevelType w:val="singleLevel"/>
    <w:tmpl w:val="C83EA6A2"/>
    <w:lvl w:ilvl="0">
      <w:start w:val="2001"/>
      <w:numFmt w:val="bullet"/>
      <w:lvlText w:val=""/>
      <w:lvlJc w:val="left"/>
      <w:pPr>
        <w:tabs>
          <w:tab w:val="num" w:pos="1080"/>
        </w:tabs>
        <w:ind w:left="1080" w:hanging="360"/>
      </w:pPr>
      <w:rPr>
        <w:rFonts w:ascii="Symbol" w:hAnsi="Symbol" w:hint="default"/>
      </w:rPr>
    </w:lvl>
  </w:abstractNum>
  <w:abstractNum w:abstractNumId="16" w15:restartNumberingAfterBreak="0">
    <w:nsid w:val="58382E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93C20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D734F1E"/>
    <w:multiLevelType w:val="hybridMultilevel"/>
    <w:tmpl w:val="7F08FC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7A022D"/>
    <w:multiLevelType w:val="singleLevel"/>
    <w:tmpl w:val="BD309098"/>
    <w:lvl w:ilvl="0">
      <w:start w:val="20"/>
      <w:numFmt w:val="bullet"/>
      <w:lvlText w:val=""/>
      <w:lvlJc w:val="left"/>
      <w:pPr>
        <w:tabs>
          <w:tab w:val="num" w:pos="2880"/>
        </w:tabs>
        <w:ind w:left="2880" w:hanging="720"/>
      </w:pPr>
      <w:rPr>
        <w:rFonts w:ascii="Symbol" w:hAnsi="Symbol" w:hint="default"/>
      </w:rPr>
    </w:lvl>
  </w:abstractNum>
  <w:abstractNum w:abstractNumId="20" w15:restartNumberingAfterBreak="0">
    <w:nsid w:val="663264BA"/>
    <w:multiLevelType w:val="singleLevel"/>
    <w:tmpl w:val="BD309098"/>
    <w:lvl w:ilvl="0">
      <w:start w:val="20"/>
      <w:numFmt w:val="bullet"/>
      <w:lvlText w:val=""/>
      <w:lvlJc w:val="left"/>
      <w:pPr>
        <w:tabs>
          <w:tab w:val="num" w:pos="2880"/>
        </w:tabs>
        <w:ind w:left="2880" w:hanging="720"/>
      </w:pPr>
      <w:rPr>
        <w:rFonts w:ascii="Symbol" w:hAnsi="Symbol" w:hint="default"/>
      </w:rPr>
    </w:lvl>
  </w:abstractNum>
  <w:abstractNum w:abstractNumId="21" w15:restartNumberingAfterBreak="0">
    <w:nsid w:val="717448E1"/>
    <w:multiLevelType w:val="singleLevel"/>
    <w:tmpl w:val="BD309098"/>
    <w:lvl w:ilvl="0">
      <w:start w:val="20"/>
      <w:numFmt w:val="bullet"/>
      <w:lvlText w:val=""/>
      <w:lvlJc w:val="left"/>
      <w:pPr>
        <w:tabs>
          <w:tab w:val="num" w:pos="2880"/>
        </w:tabs>
        <w:ind w:left="2880" w:hanging="720"/>
      </w:pPr>
      <w:rPr>
        <w:rFonts w:ascii="Symbol" w:hAnsi="Symbol" w:hint="default"/>
      </w:rPr>
    </w:lvl>
  </w:abstractNum>
  <w:abstractNum w:abstractNumId="22" w15:restartNumberingAfterBreak="0">
    <w:nsid w:val="71A059CA"/>
    <w:multiLevelType w:val="singleLevel"/>
    <w:tmpl w:val="C83EA6A2"/>
    <w:lvl w:ilvl="0">
      <w:start w:val="2001"/>
      <w:numFmt w:val="bullet"/>
      <w:lvlText w:val=""/>
      <w:lvlJc w:val="left"/>
      <w:pPr>
        <w:tabs>
          <w:tab w:val="num" w:pos="1080"/>
        </w:tabs>
        <w:ind w:left="1080" w:hanging="360"/>
      </w:pPr>
      <w:rPr>
        <w:rFonts w:ascii="Symbol" w:hAnsi="Symbol" w:hint="default"/>
      </w:rPr>
    </w:lvl>
  </w:abstractNum>
  <w:abstractNum w:abstractNumId="23" w15:restartNumberingAfterBreak="0">
    <w:nsid w:val="71A221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FA40A7C"/>
    <w:multiLevelType w:val="singleLevel"/>
    <w:tmpl w:val="C83EA6A2"/>
    <w:lvl w:ilvl="0">
      <w:start w:val="2001"/>
      <w:numFmt w:val="bullet"/>
      <w:lvlText w:val=""/>
      <w:lvlJc w:val="left"/>
      <w:pPr>
        <w:tabs>
          <w:tab w:val="num" w:pos="1080"/>
        </w:tabs>
        <w:ind w:left="1080" w:hanging="360"/>
      </w:pPr>
      <w:rPr>
        <w:rFonts w:ascii="Symbol" w:hAnsi="Symbol" w:hint="default"/>
      </w:rPr>
    </w:lvl>
  </w:abstractNum>
  <w:num w:numId="1">
    <w:abstractNumId w:val="22"/>
  </w:num>
  <w:num w:numId="2">
    <w:abstractNumId w:val="24"/>
  </w:num>
  <w:num w:numId="3">
    <w:abstractNumId w:val="15"/>
  </w:num>
  <w:num w:numId="4">
    <w:abstractNumId w:val="14"/>
  </w:num>
  <w:num w:numId="5">
    <w:abstractNumId w:val="10"/>
  </w:num>
  <w:num w:numId="6">
    <w:abstractNumId w:val="12"/>
  </w:num>
  <w:num w:numId="7">
    <w:abstractNumId w:val="7"/>
  </w:num>
  <w:num w:numId="8">
    <w:abstractNumId w:val="4"/>
  </w:num>
  <w:num w:numId="9">
    <w:abstractNumId w:val="19"/>
  </w:num>
  <w:num w:numId="10">
    <w:abstractNumId w:val="3"/>
  </w:num>
  <w:num w:numId="11">
    <w:abstractNumId w:val="11"/>
  </w:num>
  <w:num w:numId="12">
    <w:abstractNumId w:val="6"/>
  </w:num>
  <w:num w:numId="13">
    <w:abstractNumId w:val="16"/>
  </w:num>
  <w:num w:numId="14">
    <w:abstractNumId w:val="9"/>
  </w:num>
  <w:num w:numId="15">
    <w:abstractNumId w:val="23"/>
  </w:num>
  <w:num w:numId="16">
    <w:abstractNumId w:val="8"/>
  </w:num>
  <w:num w:numId="17">
    <w:abstractNumId w:val="2"/>
  </w:num>
  <w:num w:numId="18">
    <w:abstractNumId w:val="20"/>
  </w:num>
  <w:num w:numId="19">
    <w:abstractNumId w:val="1"/>
  </w:num>
  <w:num w:numId="20">
    <w:abstractNumId w:val="21"/>
  </w:num>
  <w:num w:numId="21">
    <w:abstractNumId w:val="0"/>
  </w:num>
  <w:num w:numId="22">
    <w:abstractNumId w:val="17"/>
  </w:num>
  <w:num w:numId="23">
    <w:abstractNumId w:val="13"/>
  </w:num>
  <w:num w:numId="24">
    <w:abstractNumId w:val="5"/>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A50"/>
    <w:rsid w:val="00001972"/>
    <w:rsid w:val="000143AA"/>
    <w:rsid w:val="00016C1B"/>
    <w:rsid w:val="0002242F"/>
    <w:rsid w:val="00037F3B"/>
    <w:rsid w:val="00042DA3"/>
    <w:rsid w:val="000575AD"/>
    <w:rsid w:val="00096DAC"/>
    <w:rsid w:val="000A7752"/>
    <w:rsid w:val="000B65F0"/>
    <w:rsid w:val="000C440D"/>
    <w:rsid w:val="000C6BB2"/>
    <w:rsid w:val="0010471B"/>
    <w:rsid w:val="0010753D"/>
    <w:rsid w:val="00107AC9"/>
    <w:rsid w:val="001257C1"/>
    <w:rsid w:val="00147012"/>
    <w:rsid w:val="00170EC2"/>
    <w:rsid w:val="00172067"/>
    <w:rsid w:val="00172DDE"/>
    <w:rsid w:val="001750FD"/>
    <w:rsid w:val="00187DC2"/>
    <w:rsid w:val="00190958"/>
    <w:rsid w:val="001F51EB"/>
    <w:rsid w:val="00204A1D"/>
    <w:rsid w:val="0021494E"/>
    <w:rsid w:val="00232B1A"/>
    <w:rsid w:val="002561ED"/>
    <w:rsid w:val="00256E32"/>
    <w:rsid w:val="002876A6"/>
    <w:rsid w:val="002B0D4F"/>
    <w:rsid w:val="002B36C8"/>
    <w:rsid w:val="002C2BD4"/>
    <w:rsid w:val="002E7711"/>
    <w:rsid w:val="002F4613"/>
    <w:rsid w:val="002F58DC"/>
    <w:rsid w:val="00303507"/>
    <w:rsid w:val="00363F3E"/>
    <w:rsid w:val="00380955"/>
    <w:rsid w:val="00386B5F"/>
    <w:rsid w:val="0039614B"/>
    <w:rsid w:val="003A4D29"/>
    <w:rsid w:val="003B31E0"/>
    <w:rsid w:val="003C523D"/>
    <w:rsid w:val="003C6D3A"/>
    <w:rsid w:val="00421CD0"/>
    <w:rsid w:val="0045419C"/>
    <w:rsid w:val="004574D2"/>
    <w:rsid w:val="00461F04"/>
    <w:rsid w:val="004646DC"/>
    <w:rsid w:val="00464829"/>
    <w:rsid w:val="00471138"/>
    <w:rsid w:val="004A08F6"/>
    <w:rsid w:val="004B14CC"/>
    <w:rsid w:val="004E545F"/>
    <w:rsid w:val="004E6A9A"/>
    <w:rsid w:val="00511F92"/>
    <w:rsid w:val="0051571B"/>
    <w:rsid w:val="0052306A"/>
    <w:rsid w:val="0056259F"/>
    <w:rsid w:val="005915B0"/>
    <w:rsid w:val="005A04E9"/>
    <w:rsid w:val="005B6822"/>
    <w:rsid w:val="005C44D2"/>
    <w:rsid w:val="005D0C19"/>
    <w:rsid w:val="00616B5E"/>
    <w:rsid w:val="00664FD2"/>
    <w:rsid w:val="00667D51"/>
    <w:rsid w:val="006A3266"/>
    <w:rsid w:val="006B3F24"/>
    <w:rsid w:val="006B6AAD"/>
    <w:rsid w:val="006F769C"/>
    <w:rsid w:val="00740A50"/>
    <w:rsid w:val="0074562D"/>
    <w:rsid w:val="00765CA4"/>
    <w:rsid w:val="00780E4E"/>
    <w:rsid w:val="007A040C"/>
    <w:rsid w:val="007A6614"/>
    <w:rsid w:val="007B73AA"/>
    <w:rsid w:val="00821980"/>
    <w:rsid w:val="00830637"/>
    <w:rsid w:val="00855032"/>
    <w:rsid w:val="0086090B"/>
    <w:rsid w:val="00890AD4"/>
    <w:rsid w:val="00894380"/>
    <w:rsid w:val="00894CFF"/>
    <w:rsid w:val="0089555F"/>
    <w:rsid w:val="008C20DD"/>
    <w:rsid w:val="008C682B"/>
    <w:rsid w:val="008D54E0"/>
    <w:rsid w:val="00902A92"/>
    <w:rsid w:val="00916553"/>
    <w:rsid w:val="00933699"/>
    <w:rsid w:val="009432EB"/>
    <w:rsid w:val="00945261"/>
    <w:rsid w:val="0095265B"/>
    <w:rsid w:val="00997388"/>
    <w:rsid w:val="009A74DC"/>
    <w:rsid w:val="009C3C6F"/>
    <w:rsid w:val="00A12EF3"/>
    <w:rsid w:val="00A60171"/>
    <w:rsid w:val="00A64BAD"/>
    <w:rsid w:val="00A65356"/>
    <w:rsid w:val="00A72C7A"/>
    <w:rsid w:val="00AB103F"/>
    <w:rsid w:val="00AC74FD"/>
    <w:rsid w:val="00AE22CA"/>
    <w:rsid w:val="00AF6886"/>
    <w:rsid w:val="00B31781"/>
    <w:rsid w:val="00B50414"/>
    <w:rsid w:val="00B60732"/>
    <w:rsid w:val="00B60A52"/>
    <w:rsid w:val="00B8787B"/>
    <w:rsid w:val="00BA1BFD"/>
    <w:rsid w:val="00BA75E4"/>
    <w:rsid w:val="00BB70D1"/>
    <w:rsid w:val="00BC442C"/>
    <w:rsid w:val="00BC618B"/>
    <w:rsid w:val="00C04F37"/>
    <w:rsid w:val="00C44EDB"/>
    <w:rsid w:val="00C57B8E"/>
    <w:rsid w:val="00C61909"/>
    <w:rsid w:val="00C7308D"/>
    <w:rsid w:val="00CB216A"/>
    <w:rsid w:val="00CE6BFC"/>
    <w:rsid w:val="00D239AC"/>
    <w:rsid w:val="00D305A1"/>
    <w:rsid w:val="00D365FB"/>
    <w:rsid w:val="00D63361"/>
    <w:rsid w:val="00D66B15"/>
    <w:rsid w:val="00D83016"/>
    <w:rsid w:val="00D84280"/>
    <w:rsid w:val="00D93B51"/>
    <w:rsid w:val="00D952ED"/>
    <w:rsid w:val="00DA2CCC"/>
    <w:rsid w:val="00DA67A4"/>
    <w:rsid w:val="00E10F8B"/>
    <w:rsid w:val="00E833D2"/>
    <w:rsid w:val="00E92F99"/>
    <w:rsid w:val="00EB3AC7"/>
    <w:rsid w:val="00EB72A7"/>
    <w:rsid w:val="00ED1624"/>
    <w:rsid w:val="00EE075B"/>
    <w:rsid w:val="00F9458E"/>
    <w:rsid w:val="00FA73AA"/>
    <w:rsid w:val="00FD7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3755F7"/>
  <w15:docId w15:val="{5A7B0DC3-3B94-42CE-B5A6-2B8FAE60D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Univers" w:hAnsi="Univers"/>
      <w:sz w:val="24"/>
    </w:rPr>
  </w:style>
  <w:style w:type="paragraph" w:styleId="Heading1">
    <w:name w:val="heading 1"/>
    <w:basedOn w:val="Normal"/>
    <w:next w:val="Normal"/>
    <w:qFormat/>
    <w:pPr>
      <w:keepNext/>
      <w:jc w:val="center"/>
      <w:outlineLvl w:val="0"/>
    </w:pPr>
    <w:rPr>
      <w:b/>
      <w:sz w:val="20"/>
      <w:u w:val="single"/>
    </w:rPr>
  </w:style>
  <w:style w:type="paragraph" w:styleId="Heading2">
    <w:name w:val="heading 2"/>
    <w:basedOn w:val="Normal"/>
    <w:next w:val="Normal"/>
    <w:qFormat/>
    <w:pPr>
      <w:keepNext/>
      <w:jc w:val="center"/>
      <w:outlineLvl w:val="1"/>
    </w:pPr>
    <w:rPr>
      <w:b/>
      <w:sz w:val="20"/>
    </w:rPr>
  </w:style>
  <w:style w:type="paragraph" w:styleId="Heading3">
    <w:name w:val="heading 3"/>
    <w:basedOn w:val="Normal"/>
    <w:next w:val="Normal"/>
    <w:qFormat/>
    <w:rsid w:val="0046482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caps/>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A64BAD"/>
    <w:rPr>
      <w:rFonts w:ascii="Tahoma" w:hAnsi="Tahoma" w:cs="Tahoma"/>
      <w:sz w:val="16"/>
      <w:szCs w:val="16"/>
    </w:rPr>
  </w:style>
  <w:style w:type="paragraph" w:styleId="BodyText">
    <w:name w:val="Body Text"/>
    <w:basedOn w:val="Normal"/>
    <w:rsid w:val="00464829"/>
    <w:pPr>
      <w:widowControl w:val="0"/>
      <w:tabs>
        <w:tab w:val="left" w:pos="-720"/>
      </w:tabs>
      <w:suppressAutoHyphens/>
      <w:jc w:val="both"/>
    </w:pPr>
    <w:rPr>
      <w:snapToGrid w:val="0"/>
      <w:sz w:val="20"/>
    </w:rPr>
  </w:style>
  <w:style w:type="character" w:styleId="Hyperlink">
    <w:name w:val="Hyperlink"/>
    <w:rsid w:val="00BC442C"/>
    <w:rPr>
      <w:color w:val="0000FF"/>
      <w:u w:val="single"/>
    </w:rPr>
  </w:style>
  <w:style w:type="character" w:customStyle="1" w:styleId="FooterChar">
    <w:name w:val="Footer Char"/>
    <w:basedOn w:val="DefaultParagraphFont"/>
    <w:link w:val="Footer"/>
    <w:uiPriority w:val="99"/>
    <w:rsid w:val="00D239AC"/>
    <w:rPr>
      <w:rFonts w:ascii="Univers" w:hAnsi="Univer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81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W@meridian.mi.us" TargetMode="External"/><Relationship Id="rId3" Type="http://schemas.openxmlformats.org/officeDocument/2006/relationships/settings" Target="settings.xml"/><Relationship Id="rId7" Type="http://schemas.openxmlformats.org/officeDocument/2006/relationships/hyperlink" Target="mailto:DPW@meridian.mi.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1130</TotalTime>
  <Pages>1</Pages>
  <Words>462</Words>
  <Characters>2639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Charter Township of Meridian</vt:lpstr>
    </vt:vector>
  </TitlesOfParts>
  <Company>Meridian Charter Township</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Charter Township of Meridian</dc:title>
  <dc:creator>Authorized Employee</dc:creator>
  <cp:lastModifiedBy>Jack Hughes</cp:lastModifiedBy>
  <cp:revision>54</cp:revision>
  <cp:lastPrinted>2019-07-22T17:35:00Z</cp:lastPrinted>
  <dcterms:created xsi:type="dcterms:W3CDTF">2014-04-03T13:13:00Z</dcterms:created>
  <dcterms:modified xsi:type="dcterms:W3CDTF">2022-12-16T12:55:00Z</dcterms:modified>
</cp:coreProperties>
</file>